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288" w:lineRule="auto"/>
        <w:rPr>
          <w:rFonts w:ascii="Times New Roman" w:hAnsi="Times New Roman" w:cs="Times New Roman"/>
          <w:bCs/>
          <w:i/>
          <w:iCs/>
          <w:sz w:val="24"/>
          <w:szCs w:val="24"/>
          <w:lang w:val="en-US"/>
        </w:rPr>
      </w:pPr>
      <w:r>
        <w:rPr>
          <w:rFonts w:ascii="Times New Roman" w:hAnsi="Times New Roman" w:cs="Times New Roman"/>
          <w:bCs/>
          <w:i/>
          <w:iCs/>
          <w:sz w:val="24"/>
          <w:szCs w:val="24"/>
          <w:lang w:val="en-US"/>
        </w:rPr>
        <w:t>(emblem)</w:t>
      </w:r>
    </w:p>
    <w:p>
      <w:pPr>
        <w:spacing w:line="288" w:lineRule="auto"/>
        <w:rPr>
          <w:rFonts w:ascii="Times New Roman" w:hAnsi="Times New Roman" w:cs="Times New Roman"/>
          <w:bCs/>
          <w:sz w:val="24"/>
          <w:szCs w:val="24"/>
          <w:lang w:val="en-US"/>
        </w:rPr>
      </w:pPr>
      <w:r>
        <w:rPr>
          <w:rFonts w:ascii="Times New Roman" w:hAnsi="Times New Roman" w:cs="Times New Roman"/>
          <w:bCs/>
          <w:sz w:val="24"/>
          <w:szCs w:val="24"/>
          <w:lang w:val="en-US"/>
        </w:rPr>
        <w:t>HELLENIC REPUBLIC</w:t>
      </w:r>
    </w:p>
    <w:p>
      <w:pPr>
        <w:spacing w:line="288" w:lineRule="auto"/>
        <w:rPr>
          <w:rFonts w:ascii="Times New Roman" w:hAnsi="Times New Roman" w:cs="Times New Roman"/>
          <w:bCs/>
          <w:sz w:val="24"/>
          <w:szCs w:val="24"/>
          <w:lang w:val="en-US"/>
        </w:rPr>
      </w:pPr>
      <w:r>
        <w:rPr>
          <w:rFonts w:ascii="Times New Roman" w:hAnsi="Times New Roman" w:cs="Times New Roman"/>
          <w:bCs/>
          <w:sz w:val="24"/>
          <w:szCs w:val="24"/>
          <w:lang w:val="en-US"/>
        </w:rPr>
        <w:t>MINISTRY OF CULTURE AND SPORTS</w:t>
      </w:r>
    </w:p>
    <w:p>
      <w:pPr>
        <w:spacing w:line="288" w:lineRule="auto"/>
        <w:rPr>
          <w:rFonts w:ascii="Times New Roman" w:hAnsi="Times New Roman" w:cs="Times New Roman"/>
          <w:bCs/>
          <w:sz w:val="24"/>
          <w:szCs w:val="24"/>
          <w:lang w:val="en-US"/>
        </w:rPr>
      </w:pPr>
      <w:r>
        <w:rPr>
          <w:rFonts w:ascii="Times New Roman" w:hAnsi="Times New Roman" w:cs="Times New Roman"/>
          <w:bCs/>
          <w:sz w:val="24"/>
          <w:szCs w:val="24"/>
          <w:lang w:val="en-US"/>
        </w:rPr>
        <w:t>GENERAL DIRECTORATE OF ADMINISTRATIVE SUPPORT AND ELECTRONIC GOVERN</w:t>
      </w:r>
      <w:r>
        <w:rPr>
          <w:rFonts w:ascii="Times New Roman" w:hAnsi="Times New Roman" w:cs="Times New Roman"/>
          <w:bCs/>
          <w:sz w:val="24"/>
          <w:szCs w:val="24"/>
        </w:rPr>
        <w:t>ΜΕΝΤ</w:t>
      </w:r>
    </w:p>
    <w:p>
      <w:pPr>
        <w:spacing w:line="288" w:lineRule="auto"/>
        <w:rPr>
          <w:rFonts w:ascii="Times New Roman" w:hAnsi="Times New Roman" w:cs="Times New Roman"/>
          <w:bCs/>
          <w:sz w:val="24"/>
          <w:szCs w:val="24"/>
          <w:lang w:val="en-US"/>
        </w:rPr>
      </w:pPr>
      <w:r>
        <w:rPr>
          <w:rFonts w:ascii="Times New Roman" w:hAnsi="Times New Roman" w:cs="Times New Roman"/>
          <w:bCs/>
          <w:sz w:val="24"/>
          <w:szCs w:val="24"/>
          <w:lang w:val="en-US"/>
        </w:rPr>
        <w:t>(SECTOR OF CULTURE)</w:t>
      </w:r>
    </w:p>
    <w:p>
      <w:pPr>
        <w:spacing w:line="288"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DIRECTORATE OF HUMAN RESOURCES MANAGEMENT (SECTOR OF CULTURE) </w:t>
      </w:r>
    </w:p>
    <w:p>
      <w:pPr>
        <w:spacing w:line="288" w:lineRule="auto"/>
        <w:rPr>
          <w:rFonts w:ascii="Times New Roman" w:hAnsi="Times New Roman" w:cs="Times New Roman"/>
          <w:bCs/>
          <w:sz w:val="24"/>
          <w:szCs w:val="24"/>
          <w:lang w:val="en-US"/>
        </w:rPr>
      </w:pPr>
      <w:r>
        <w:rPr>
          <w:rFonts w:ascii="Times New Roman" w:hAnsi="Times New Roman" w:cs="Times New Roman"/>
          <w:bCs/>
          <w:sz w:val="24"/>
          <w:szCs w:val="24"/>
          <w:lang w:val="en-US"/>
        </w:rPr>
        <w:t>DEPARTMENT OF ADMINISTRATIVE SUPPORT OF SUPERVISED AGENCIES</w:t>
      </w:r>
    </w:p>
    <w:p>
      <w:pPr>
        <w:spacing w:line="288" w:lineRule="auto"/>
        <w:rPr>
          <w:rFonts w:ascii="Times New Roman" w:hAnsi="Times New Roman" w:cs="Times New Roman"/>
          <w:bCs/>
          <w:sz w:val="24"/>
          <w:szCs w:val="24"/>
          <w:lang w:val="en-US"/>
        </w:rPr>
      </w:pPr>
      <w:r>
        <w:rPr>
          <w:rFonts w:ascii="Times New Roman" w:hAnsi="Times New Roman" w:cs="Times New Roman"/>
          <w:bCs/>
          <w:sz w:val="24"/>
          <w:szCs w:val="24"/>
          <w:lang w:val="en-US"/>
        </w:rPr>
        <w:t>Address : 20 Bouboulinas str. PC 10682</w:t>
      </w:r>
    </w:p>
    <w:p>
      <w:pPr>
        <w:spacing w:line="288" w:lineRule="auto"/>
        <w:rPr>
          <w:rFonts w:ascii="Times New Roman" w:hAnsi="Times New Roman" w:cs="Times New Roman"/>
          <w:bCs/>
          <w:sz w:val="24"/>
          <w:szCs w:val="24"/>
          <w:lang w:val="en-US"/>
        </w:rPr>
      </w:pPr>
      <w:r>
        <w:rPr>
          <w:rFonts w:ascii="Times New Roman" w:hAnsi="Times New Roman" w:cs="Times New Roman"/>
          <w:bCs/>
          <w:sz w:val="24"/>
          <w:szCs w:val="24"/>
          <w:lang w:val="en-US"/>
        </w:rPr>
        <w:t>Tel. 2131322208, / -125, /-414</w:t>
      </w:r>
    </w:p>
    <w:p>
      <w:pPr>
        <w:spacing w:line="288"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Fax : 2108201415                               </w:t>
      </w:r>
    </w:p>
    <w:p>
      <w:pPr>
        <w:spacing w:line="288"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Email : </w:t>
      </w:r>
      <w:r>
        <w:fldChar w:fldCharType="begin"/>
      </w:r>
      <w:r>
        <w:instrText xml:space="preserve"> HYPERLINK "mailto:ddad@culture.gr" </w:instrText>
      </w:r>
      <w:r>
        <w:fldChar w:fldCharType="separate"/>
      </w:r>
      <w:r>
        <w:rPr>
          <w:rStyle w:val="15"/>
          <w:rFonts w:ascii="Times New Roman" w:hAnsi="Times New Roman" w:cs="Times New Roman"/>
          <w:bCs/>
          <w:sz w:val="24"/>
          <w:szCs w:val="24"/>
          <w:lang w:val="en-US"/>
        </w:rPr>
        <w:t>ddad@culture.gr</w:t>
      </w:r>
      <w:r>
        <w:rPr>
          <w:rStyle w:val="15"/>
          <w:rFonts w:ascii="Times New Roman" w:hAnsi="Times New Roman" w:cs="Times New Roman"/>
          <w:bCs/>
          <w:sz w:val="24"/>
          <w:szCs w:val="24"/>
          <w:lang w:val="en-US"/>
        </w:rPr>
        <w:fldChar w:fldCharType="end"/>
      </w:r>
      <w:r>
        <w:rPr>
          <w:rFonts w:ascii="Times New Roman" w:hAnsi="Times New Roman" w:cs="Times New Roman"/>
          <w:bCs/>
          <w:sz w:val="24"/>
          <w:szCs w:val="24"/>
          <w:lang w:val="en-US"/>
        </w:rPr>
        <w:t xml:space="preserve"> </w:t>
      </w:r>
    </w:p>
    <w:p>
      <w:pPr>
        <w:spacing w:line="322" w:lineRule="auto"/>
        <w:rPr>
          <w:rFonts w:ascii="Times New Roman" w:hAnsi="Times New Roman" w:cs="Times New Roman"/>
          <w:b/>
          <w:sz w:val="24"/>
          <w:szCs w:val="24"/>
          <w:lang w:val="en-US"/>
        </w:rPr>
      </w:pPr>
    </w:p>
    <w:p>
      <w:pPr>
        <w:spacing w:line="322" w:lineRule="auto"/>
        <w:rPr>
          <w:rFonts w:ascii="Times New Roman" w:hAnsi="Times New Roman" w:cs="Times New Roman"/>
          <w:b/>
          <w:sz w:val="24"/>
          <w:szCs w:val="24"/>
          <w:lang w:val="en-US"/>
        </w:rPr>
      </w:pPr>
      <w:r>
        <w:rPr>
          <w:rFonts w:ascii="Times New Roman" w:hAnsi="Times New Roman" w:cs="Times New Roman"/>
          <w:b/>
          <w:sz w:val="24"/>
          <w:szCs w:val="24"/>
          <w:lang w:val="en-US"/>
        </w:rPr>
        <w:t>ANNEX</w:t>
      </w:r>
    </w:p>
    <w:p>
      <w:pPr>
        <w:spacing w:line="322" w:lineRule="auto"/>
        <w:rPr>
          <w:rFonts w:ascii="Times New Roman" w:hAnsi="Times New Roman" w:cs="Times New Roman"/>
          <w:b/>
          <w:sz w:val="24"/>
          <w:szCs w:val="24"/>
          <w:lang w:val="en-US"/>
        </w:rPr>
      </w:pPr>
      <w:r>
        <w:rPr>
          <w:rFonts w:ascii="Times New Roman" w:hAnsi="Times New Roman" w:cs="Times New Roman"/>
          <w:b/>
          <w:sz w:val="24"/>
          <w:szCs w:val="24"/>
          <w:lang w:val="en-US"/>
        </w:rPr>
        <w:t>LANGUAGE KNOWLEDGE QUALIFICATIONS - EVIDENCE</w:t>
      </w:r>
    </w:p>
    <w:p>
      <w:pPr>
        <w:pStyle w:val="21"/>
        <w:numPr>
          <w:ilvl w:val="0"/>
          <w:numId w:val="1"/>
        </w:numPr>
        <w:spacing w:line="322"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GREEK </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very good knowledge of the </w:t>
      </w:r>
      <w:r>
        <w:rPr>
          <w:rFonts w:ascii="Times New Roman" w:hAnsi="Times New Roman" w:cs="Times New Roman"/>
          <w:b/>
          <w:sz w:val="24"/>
          <w:szCs w:val="24"/>
          <w:lang w:val="en-US"/>
        </w:rPr>
        <w:t>Greek language</w:t>
      </w:r>
      <w:r>
        <w:rPr>
          <w:rFonts w:ascii="Times New Roman" w:hAnsi="Times New Roman" w:cs="Times New Roman"/>
          <w:bCs/>
          <w:sz w:val="24"/>
          <w:szCs w:val="24"/>
          <w:lang w:val="en-US"/>
        </w:rPr>
        <w:t xml:space="preserve"> for exercising the duties of this post is proven by :</w:t>
      </w:r>
    </w:p>
    <w:p>
      <w:pPr>
        <w:pStyle w:val="21"/>
        <w:numPr>
          <w:ilvl w:val="0"/>
          <w:numId w:val="2"/>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Certificate of Greek Language Knowledge (l. 4027/2011, article 9) awarded by the Hellenic Language Center : a) Ministry of Culture, Education and Religions, 37 Andrea Papandreou str., PC 15180, Athens, Tel. 2103443384 and 210-3442322 and b) 1 Karamaouna street, Skra Square, PC 55132 Thessaloniki, Tel. 2313331540, at </w:t>
      </w:r>
      <w:r>
        <w:rPr>
          <w:rFonts w:ascii="Times New Roman" w:hAnsi="Times New Roman" w:cs="Times New Roman"/>
          <w:b/>
          <w:sz w:val="24"/>
          <w:szCs w:val="24"/>
          <w:lang w:val="en-US"/>
        </w:rPr>
        <w:t>a level corresponding to the level as per Council of Europe : D’ LEVEL / C1 LEVEL (CE),</w:t>
      </w:r>
      <w:r>
        <w:rPr>
          <w:rFonts w:ascii="Times New Roman" w:hAnsi="Times New Roman" w:cs="Times New Roman"/>
          <w:bCs/>
          <w:sz w:val="24"/>
          <w:szCs w:val="24"/>
          <w:lang w:val="en-US"/>
        </w:rPr>
        <w:t xml:space="preserve"> or</w:t>
      </w:r>
    </w:p>
    <w:p>
      <w:pPr>
        <w:pStyle w:val="21"/>
        <w:numPr>
          <w:ilvl w:val="0"/>
          <w:numId w:val="2"/>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Equivalent certificate of the Hellenic Language School of The Aristotle University of Thessaloniki (University Campus, Thessaloniki, PC 54006, Tel. 2310/997571-72-76) which is awarded upon the candidate’s examination or by another faculty or school of Hellenic Language.</w:t>
      </w:r>
    </w:p>
    <w:p>
      <w:pPr>
        <w:pStyle w:val="21"/>
        <w:numPr>
          <w:ilvl w:val="0"/>
          <w:numId w:val="1"/>
        </w:numPr>
        <w:spacing w:line="322" w:lineRule="auto"/>
        <w:rPr>
          <w:rFonts w:ascii="Times New Roman" w:hAnsi="Times New Roman" w:cs="Times New Roman"/>
          <w:b/>
          <w:sz w:val="24"/>
          <w:szCs w:val="24"/>
          <w:lang w:val="en-US"/>
        </w:rPr>
      </w:pPr>
      <w:r>
        <w:rPr>
          <w:rFonts w:ascii="Times New Roman" w:hAnsi="Times New Roman" w:cs="Times New Roman"/>
          <w:b/>
          <w:sz w:val="24"/>
          <w:szCs w:val="24"/>
          <w:lang w:val="en-US"/>
        </w:rPr>
        <w:t>ENGLISH</w:t>
      </w:r>
    </w:p>
    <w:p>
      <w:pPr>
        <w:spacing w:line="322" w:lineRule="auto"/>
        <w:ind w:left="360"/>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knowledge of the </w:t>
      </w:r>
      <w:r>
        <w:rPr>
          <w:rFonts w:ascii="Times New Roman" w:hAnsi="Times New Roman" w:cs="Times New Roman"/>
          <w:b/>
          <w:sz w:val="24"/>
          <w:szCs w:val="24"/>
          <w:lang w:val="en-US"/>
        </w:rPr>
        <w:t>English Language</w:t>
      </w:r>
      <w:r>
        <w:rPr>
          <w:rFonts w:ascii="Times New Roman" w:hAnsi="Times New Roman" w:cs="Times New Roman"/>
          <w:bCs/>
          <w:sz w:val="24"/>
          <w:szCs w:val="24"/>
          <w:lang w:val="en-US"/>
        </w:rPr>
        <w:t xml:space="preserve"> (excellent </w:t>
      </w:r>
      <w:r>
        <w:rPr>
          <w:rFonts w:ascii="Times New Roman" w:hAnsi="Times New Roman" w:cs="Times New Roman"/>
          <w:b/>
          <w:sz w:val="24"/>
          <w:szCs w:val="24"/>
          <w:lang w:val="en-US"/>
        </w:rPr>
        <w:t>C2,</w:t>
      </w:r>
      <w:r>
        <w:rPr>
          <w:rFonts w:ascii="Times New Roman" w:hAnsi="Times New Roman" w:cs="Times New Roman"/>
          <w:bCs/>
          <w:sz w:val="24"/>
          <w:szCs w:val="24"/>
          <w:lang w:val="en-US"/>
        </w:rPr>
        <w:t xml:space="preserve"> very good </w:t>
      </w:r>
      <w:r>
        <w:rPr>
          <w:rFonts w:ascii="Times New Roman" w:hAnsi="Times New Roman" w:cs="Times New Roman"/>
          <w:b/>
          <w:sz w:val="24"/>
          <w:szCs w:val="24"/>
          <w:lang w:val="en-US"/>
        </w:rPr>
        <w:t>C1</w:t>
      </w:r>
      <w:r>
        <w:rPr>
          <w:rFonts w:ascii="Times New Roman" w:hAnsi="Times New Roman" w:cs="Times New Roman"/>
          <w:bCs/>
          <w:sz w:val="24"/>
          <w:szCs w:val="24"/>
          <w:lang w:val="en-US"/>
        </w:rPr>
        <w:t xml:space="preserve"> and good </w:t>
      </w:r>
      <w:r>
        <w:rPr>
          <w:rFonts w:ascii="Times New Roman" w:hAnsi="Times New Roman" w:cs="Times New Roman"/>
          <w:b/>
          <w:sz w:val="24"/>
          <w:szCs w:val="24"/>
          <w:lang w:val="en-US"/>
        </w:rPr>
        <w:t>B2</w:t>
      </w:r>
      <w:r>
        <w:rPr>
          <w:rFonts w:ascii="Times New Roman" w:hAnsi="Times New Roman" w:cs="Times New Roman"/>
          <w:bCs/>
          <w:sz w:val="24"/>
          <w:szCs w:val="24"/>
          <w:lang w:val="en-US"/>
        </w:rPr>
        <w:t>) is proven by :</w:t>
      </w:r>
    </w:p>
    <w:p>
      <w:pPr>
        <w:pStyle w:val="21"/>
        <w:numPr>
          <w:ilvl w:val="0"/>
          <w:numId w:val="3"/>
        </w:numPr>
        <w:spacing w:line="322" w:lineRule="auto"/>
        <w:rPr>
          <w:rFonts w:ascii="Times New Roman" w:hAnsi="Times New Roman" w:cs="Times New Roman"/>
          <w:bCs/>
          <w:i/>
          <w:iCs/>
          <w:sz w:val="24"/>
          <w:szCs w:val="24"/>
          <w:lang w:val="en-US"/>
        </w:rPr>
      </w:pPr>
      <w:r>
        <w:rPr>
          <w:rFonts w:ascii="Times New Roman" w:hAnsi="Times New Roman" w:cs="Times New Roman"/>
          <w:bCs/>
          <w:i/>
          <w:iCs/>
          <w:sz w:val="24"/>
          <w:szCs w:val="24"/>
          <w:lang w:val="en-US"/>
        </w:rPr>
        <w:t>State Certificate of Language Knowledge or</w:t>
      </w:r>
    </w:p>
    <w:p>
      <w:pPr>
        <w:pStyle w:val="21"/>
        <w:numPr>
          <w:ilvl w:val="0"/>
          <w:numId w:val="3"/>
        </w:numPr>
        <w:spacing w:line="322" w:lineRule="auto"/>
        <w:rPr>
          <w:rFonts w:ascii="Times New Roman" w:hAnsi="Times New Roman" w:cs="Times New Roman"/>
          <w:bCs/>
          <w:i/>
          <w:iCs/>
          <w:sz w:val="24"/>
          <w:szCs w:val="24"/>
          <w:lang w:val="en-US"/>
        </w:rPr>
      </w:pPr>
      <w:r>
        <w:rPr>
          <w:rFonts w:ascii="Times New Roman" w:hAnsi="Times New Roman" w:cs="Times New Roman"/>
          <w:bCs/>
          <w:i/>
          <w:iCs/>
          <w:sz w:val="24"/>
          <w:szCs w:val="24"/>
          <w:lang w:val="en-US"/>
        </w:rPr>
        <w:t>Certificate of equivalent level from the Universities of CAMBRIDGE or MICHIGAN or</w:t>
      </w:r>
    </w:p>
    <w:p>
      <w:pPr>
        <w:pStyle w:val="21"/>
        <w:numPr>
          <w:ilvl w:val="0"/>
          <w:numId w:val="3"/>
        </w:numPr>
        <w:spacing w:line="322" w:lineRule="auto"/>
        <w:ind w:left="0"/>
        <w:rPr>
          <w:rFonts w:ascii="Times New Roman" w:hAnsi="Times New Roman" w:cs="Times New Roman"/>
          <w:bCs/>
          <w:i/>
          <w:iCs/>
          <w:sz w:val="24"/>
          <w:szCs w:val="24"/>
          <w:lang w:val="en-US"/>
        </w:rPr>
      </w:pPr>
      <w:r>
        <w:rPr>
          <w:rFonts w:ascii="Times New Roman" w:hAnsi="Times New Roman" w:cs="Times New Roman"/>
          <w:bCs/>
          <w:i/>
          <w:iCs/>
          <w:sz w:val="24"/>
          <w:szCs w:val="24"/>
          <w:lang w:val="en-US"/>
        </w:rPr>
        <w:t>Certificates of equivalent level form other agencies (universities or not) regardless their legal form, as long as they are certified or recognized by the competent authority of the respective country to conduct examinations and award certificates of knowledge of English language at the respective level. If there is no agency of certification or recognition at the country concerned, then a certificate is required by the competent Ministry or Embassy of the country in Greece that the certificates awarded by the foregoing agencies to third parties who do not speak English as mother tongue, are acceptable at public services of the same country as valid evidence of the knowledge of English language at the respective level. As country concerned is meant the country where the mother tongue or official language is English.</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Based on the above certifying documents as well as the ones filed to the Supreme Council for Civil Personnel Selection (ASEP) by the competent agencies, the following certificates are also accepted beyond the State certificate of language knowledge:</w:t>
      </w:r>
    </w:p>
    <w:p>
      <w:pPr>
        <w:spacing w:line="322" w:lineRule="auto"/>
        <w:rPr>
          <w:rFonts w:ascii="Times New Roman" w:hAnsi="Times New Roman" w:cs="Times New Roman"/>
          <w:bCs/>
          <w:sz w:val="24"/>
          <w:szCs w:val="24"/>
          <w:lang w:val="en-US"/>
        </w:rPr>
      </w:pPr>
    </w:p>
    <w:p>
      <w:pPr>
        <w:pStyle w:val="21"/>
        <w:numPr>
          <w:ilvl w:val="0"/>
          <w:numId w:val="4"/>
        </w:numPr>
        <w:spacing w:line="322" w:lineRule="auto"/>
        <w:rPr>
          <w:rFonts w:ascii="Times New Roman" w:hAnsi="Times New Roman" w:cs="Times New Roman"/>
          <w:b/>
          <w:sz w:val="24"/>
          <w:szCs w:val="24"/>
          <w:lang w:val="en-US"/>
        </w:rPr>
      </w:pPr>
      <w:r>
        <w:rPr>
          <w:rFonts w:ascii="Times New Roman" w:hAnsi="Times New Roman" w:cs="Times New Roman"/>
          <w:b/>
          <w:sz w:val="24"/>
          <w:szCs w:val="24"/>
          <w:lang w:val="en-US"/>
        </w:rPr>
        <w:t>Excellent Knowledge (C2) :</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Certificate of Proficiency in English (CPE), University of Cambridge</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International English Language Testing System (IELTS), University of Cambridge Local Examinations Syndicate (UCLES) – The British Council – IDP Education Australia IELTS Australia with mark 7,5 or more. </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Certificate of Proficiency in English, University of Michigan</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London Tests of English level 5 – Proficient Communication- EDXCEL</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City &amp; Guilds Level 3 Certificate in ESOL International (reading, writing and listening – MASTERY -</w:t>
      </w:r>
      <w:r>
        <w:rPr>
          <w:rFonts w:ascii="Times New Roman" w:hAnsi="Times New Roman" w:cs="Times New Roman"/>
          <w:b/>
          <w:sz w:val="24"/>
          <w:szCs w:val="24"/>
          <w:lang w:val="en-US"/>
        </w:rPr>
        <w:t>and</w:t>
      </w:r>
      <w:r>
        <w:rPr>
          <w:rFonts w:ascii="Times New Roman" w:hAnsi="Times New Roman" w:cs="Times New Roman"/>
          <w:bCs/>
          <w:sz w:val="24"/>
          <w:szCs w:val="24"/>
          <w:lang w:val="en-US"/>
        </w:rPr>
        <w:t xml:space="preserve"> City &amp; Guilds Level 3 Certificate in ESOL International (Spoken) – Mastery – (Cumulatively and jointly filed to prove the excellent knowledge) </w:t>
      </w:r>
      <w:r>
        <w:rPr>
          <w:rFonts w:ascii="Times New Roman" w:hAnsi="Times New Roman" w:cs="Times New Roman"/>
          <w:b/>
          <w:sz w:val="24"/>
          <w:szCs w:val="24"/>
          <w:lang w:val="en-US"/>
        </w:rPr>
        <w:t>or</w:t>
      </w:r>
      <w:r>
        <w:rPr>
          <w:rFonts w:ascii="Times New Roman" w:hAnsi="Times New Roman" w:cs="Times New Roman"/>
          <w:bCs/>
          <w:sz w:val="24"/>
          <w:szCs w:val="24"/>
          <w:lang w:val="en-US"/>
        </w:rPr>
        <w:t xml:space="preserve"> City &amp; Guilds Certificate in International ESOL – Mastery- </w:t>
      </w:r>
      <w:r>
        <w:rPr>
          <w:rFonts w:ascii="Times New Roman" w:hAnsi="Times New Roman" w:cs="Times New Roman"/>
          <w:b/>
          <w:sz w:val="24"/>
          <w:szCs w:val="24"/>
          <w:lang w:val="en-US"/>
        </w:rPr>
        <w:t>and</w:t>
      </w:r>
      <w:r>
        <w:rPr>
          <w:rFonts w:ascii="Times New Roman" w:hAnsi="Times New Roman" w:cs="Times New Roman"/>
          <w:bCs/>
          <w:sz w:val="24"/>
          <w:szCs w:val="24"/>
          <w:lang w:val="en-US"/>
        </w:rPr>
        <w:t xml:space="preserve"> City &amp; Guilds Certificate in International Spoken ESOL – Mastery – (Cumulatively and jointly filed to prove the excellent knowledge).</w:t>
      </w:r>
    </w:p>
    <w:p>
      <w:pPr>
        <w:pStyle w:val="21"/>
        <w:numPr>
          <w:ilvl w:val="0"/>
          <w:numId w:val="4"/>
        </w:numPr>
        <w:spacing w:line="322" w:lineRule="auto"/>
        <w:rPr>
          <w:rFonts w:ascii="Times New Roman" w:hAnsi="Times New Roman" w:cs="Times New Roman"/>
          <w:b/>
          <w:sz w:val="24"/>
          <w:szCs w:val="24"/>
          <w:lang w:val="en-US"/>
        </w:rPr>
      </w:pPr>
      <w:r>
        <w:rPr>
          <w:rFonts w:ascii="Times New Roman" w:hAnsi="Times New Roman" w:cs="Times New Roman"/>
          <w:b/>
          <w:sz w:val="24"/>
          <w:szCs w:val="24"/>
          <w:lang w:val="en-US"/>
        </w:rPr>
        <w:t>Very Good Knowledge (C1) :</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Certificate in Advanced English (CAE), University of Cambridge</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International English Language Testing System (IELTS), University of Cambridge Local Examinations Syndicate (UCLES) – The British Council – IDP Education Australia ELTS Australia, with mark from 6 to 7.</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Business English Certificate – Higher (BEC Higher), University of Cambridge Local Examinations Syndicate (UCLES).</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London Tests of English level 4 – Advanced Communication – EDEXCEL</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Certificate in Integrated Skills in English ISE III, TRINITY COLLEGE LONDON.</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City &amp; Guilds Level 2 Certificate in ESOL International (reading, writing and listening) – Expert – and City &amp; Guilds Level 2 Certificate in ESOL International (Spoken) – Expert – (Cumulatively and jointly filed to prove the very good knowledge) or City &amp; Guilds Certificate in International ESOL – Expert – and City &amp; Guilds Certificate in International (Spoken) ESOL – Expert – </w:t>
      </w:r>
      <w:bookmarkStart w:id="0" w:name="_Hlk12728839"/>
      <w:r>
        <w:rPr>
          <w:rFonts w:ascii="Times New Roman" w:hAnsi="Times New Roman" w:cs="Times New Roman"/>
          <w:bCs/>
          <w:sz w:val="24"/>
          <w:szCs w:val="24"/>
          <w:lang w:val="en-US"/>
        </w:rPr>
        <w:t>(Cumulatively and jointly filed to prove the very good knowledge).</w:t>
      </w:r>
    </w:p>
    <w:bookmarkEnd w:id="0"/>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Advanced Level Certificate in English (ALCE), Hellenic American University (Manchester, NH-USA) and the Hellenic-American Union</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Test of English for International Communication (TOEIC), mark from785 to 900, Educational Testing Service/Chauncey, USA</w:t>
      </w:r>
    </w:p>
    <w:p>
      <w:pPr>
        <w:pStyle w:val="21"/>
        <w:numPr>
          <w:ilvl w:val="0"/>
          <w:numId w:val="4"/>
        </w:numPr>
        <w:spacing w:line="322" w:lineRule="auto"/>
        <w:rPr>
          <w:rFonts w:ascii="Times New Roman" w:hAnsi="Times New Roman" w:cs="Times New Roman"/>
          <w:b/>
          <w:sz w:val="24"/>
          <w:szCs w:val="24"/>
          <w:lang w:val="en-US"/>
        </w:rPr>
      </w:pPr>
      <w:r>
        <w:rPr>
          <w:rFonts w:ascii="Times New Roman" w:hAnsi="Times New Roman" w:cs="Times New Roman"/>
          <w:b/>
          <w:sz w:val="24"/>
          <w:szCs w:val="24"/>
          <w:lang w:val="en-US"/>
        </w:rPr>
        <w:t>Good Knowledge (B2) :</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First Certificate in English (FCE), University of Cambridge</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International English Language Testing System (IELTS), University of Cambridge Local Examinations Syndicate (UCLES) – The British Council – IDP Education Australia IELTS Australia with mark from 4.5 to 5.5.</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Business English Certificate – Vantage (BEC Vantage), University of Cambridge Local Examinations Syndicate (UCLES)</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(MCCE) Michigan Certificate of Competency in English, University of Michigan.</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London Tests of English Level 3 – Upper Intermediate Communication – Edexcel</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Certificate in Integrated Skills in English ISE II, Trinity College London, </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City &amp; Guilds Level 1 Certificate in ESOL International (reading, writing and listening – Communicator- and City &amp; Guilds Level 1 Certificate in ESOL International (spoken) Communicator – (Cumulatively and jointly filed to prove the good knowledge) or City &amp; Guilds Certificate in International ESOL – Communicator – and City &amp; Guilds Certificate in International Spoken ESOL – Communicator - (Cumulatively and jointly filed to prove the good knowledge)</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Test of English for International Communication (TOEIC) mark from 505 to 780, Educational Testing Service/Chauncey, USA</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Other certificates except for the aforementioned, shall be also accepted if the candidate files together with the certificate :</w:t>
      </w:r>
    </w:p>
    <w:p>
      <w:pPr>
        <w:pStyle w:val="21"/>
        <w:numPr>
          <w:ilvl w:val="0"/>
          <w:numId w:val="6"/>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Attestation by the issuing agency that both the agency and the specific certificate of language knowledge are certified by the national authority competent to this effect</w:t>
      </w:r>
    </w:p>
    <w:p>
      <w:pPr>
        <w:pStyle w:val="21"/>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Or</w:t>
      </w:r>
    </w:p>
    <w:p>
      <w:pPr>
        <w:pStyle w:val="21"/>
        <w:numPr>
          <w:ilvl w:val="0"/>
          <w:numId w:val="6"/>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Attestation by the competent Ministry or the Embassy of the country in Greece (in case there is no attestation or recognition agency) that the certificate produced is accepted at public authorities of the country concerned as valid evidence of knowledge of the Greek language at equivalent level.</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Please note that, without the aforementioned attestations, as per case (i) or (ii), the specific certificates shall not be accepted. </w:t>
      </w:r>
    </w:p>
    <w:p>
      <w:pPr>
        <w:pStyle w:val="21"/>
        <w:numPr>
          <w:ilvl w:val="0"/>
          <w:numId w:val="1"/>
        </w:numPr>
        <w:spacing w:line="322" w:lineRule="auto"/>
        <w:rPr>
          <w:rFonts w:ascii="Times New Roman" w:hAnsi="Times New Roman" w:cs="Times New Roman"/>
          <w:b/>
          <w:sz w:val="24"/>
          <w:szCs w:val="24"/>
          <w:lang w:val="en-US"/>
        </w:rPr>
      </w:pPr>
      <w:r>
        <w:rPr>
          <w:rFonts w:ascii="Times New Roman" w:hAnsi="Times New Roman" w:cs="Times New Roman"/>
          <w:b/>
          <w:sz w:val="24"/>
          <w:szCs w:val="24"/>
          <w:lang w:val="en-US"/>
        </w:rPr>
        <w:t>FRENCH</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knowledge of the </w:t>
      </w:r>
      <w:r>
        <w:rPr>
          <w:rFonts w:ascii="Times New Roman" w:hAnsi="Times New Roman" w:cs="Times New Roman"/>
          <w:b/>
          <w:sz w:val="24"/>
          <w:szCs w:val="24"/>
          <w:lang w:val="en-US"/>
        </w:rPr>
        <w:t>French Language</w:t>
      </w:r>
      <w:r>
        <w:rPr>
          <w:rFonts w:ascii="Times New Roman" w:hAnsi="Times New Roman" w:cs="Times New Roman"/>
          <w:bCs/>
          <w:sz w:val="24"/>
          <w:szCs w:val="24"/>
          <w:lang w:val="en-US"/>
        </w:rPr>
        <w:t xml:space="preserve"> (excellent </w:t>
      </w:r>
      <w:r>
        <w:rPr>
          <w:rFonts w:ascii="Times New Roman" w:hAnsi="Times New Roman" w:cs="Times New Roman"/>
          <w:b/>
          <w:sz w:val="24"/>
          <w:szCs w:val="24"/>
          <w:lang w:val="en-US"/>
        </w:rPr>
        <w:t>C2,</w:t>
      </w:r>
      <w:r>
        <w:rPr>
          <w:rFonts w:ascii="Times New Roman" w:hAnsi="Times New Roman" w:cs="Times New Roman"/>
          <w:bCs/>
          <w:sz w:val="24"/>
          <w:szCs w:val="24"/>
          <w:lang w:val="en-US"/>
        </w:rPr>
        <w:t xml:space="preserve"> very good </w:t>
      </w:r>
      <w:r>
        <w:rPr>
          <w:rFonts w:ascii="Times New Roman" w:hAnsi="Times New Roman" w:cs="Times New Roman"/>
          <w:b/>
          <w:sz w:val="24"/>
          <w:szCs w:val="24"/>
          <w:lang w:val="en-US"/>
        </w:rPr>
        <w:t>C1</w:t>
      </w:r>
      <w:r>
        <w:rPr>
          <w:rFonts w:ascii="Times New Roman" w:hAnsi="Times New Roman" w:cs="Times New Roman"/>
          <w:bCs/>
          <w:sz w:val="24"/>
          <w:szCs w:val="24"/>
          <w:lang w:val="en-US"/>
        </w:rPr>
        <w:t xml:space="preserve"> and good </w:t>
      </w:r>
      <w:r>
        <w:rPr>
          <w:rFonts w:ascii="Times New Roman" w:hAnsi="Times New Roman" w:cs="Times New Roman"/>
          <w:b/>
          <w:sz w:val="24"/>
          <w:szCs w:val="24"/>
          <w:lang w:val="en-US"/>
        </w:rPr>
        <w:t>B2</w:t>
      </w:r>
      <w:r>
        <w:rPr>
          <w:rFonts w:ascii="Times New Roman" w:hAnsi="Times New Roman" w:cs="Times New Roman"/>
          <w:bCs/>
          <w:sz w:val="24"/>
          <w:szCs w:val="24"/>
          <w:lang w:val="en-US"/>
        </w:rPr>
        <w:t>) is proven as follows :</w:t>
      </w:r>
    </w:p>
    <w:p>
      <w:pPr>
        <w:spacing w:line="322" w:lineRule="auto"/>
        <w:rPr>
          <w:rFonts w:ascii="Times New Roman" w:hAnsi="Times New Roman" w:cs="Times New Roman"/>
          <w:bCs/>
          <w:sz w:val="24"/>
          <w:szCs w:val="24"/>
          <w:lang w:val="en-US"/>
        </w:rPr>
      </w:pPr>
    </w:p>
    <w:p>
      <w:pPr>
        <w:spacing w:line="322" w:lineRule="auto"/>
        <w:rPr>
          <w:rFonts w:ascii="Times New Roman" w:hAnsi="Times New Roman" w:cs="Times New Roman"/>
          <w:bCs/>
          <w:sz w:val="24"/>
          <w:szCs w:val="24"/>
          <w:lang w:val="en-US"/>
        </w:rPr>
      </w:pPr>
    </w:p>
    <w:p>
      <w:pPr>
        <w:pStyle w:val="21"/>
        <w:numPr>
          <w:ilvl w:val="0"/>
          <w:numId w:val="7"/>
        </w:numPr>
        <w:spacing w:line="322" w:lineRule="auto"/>
        <w:rPr>
          <w:rFonts w:ascii="Times New Roman" w:hAnsi="Times New Roman" w:cs="Times New Roman"/>
          <w:b/>
          <w:sz w:val="24"/>
          <w:szCs w:val="24"/>
          <w:lang w:val="en-US"/>
        </w:rPr>
      </w:pPr>
      <w:r>
        <w:rPr>
          <w:rFonts w:ascii="Times New Roman" w:hAnsi="Times New Roman" w:cs="Times New Roman"/>
          <w:b/>
          <w:sz w:val="24"/>
          <w:szCs w:val="24"/>
          <w:lang w:val="en-US"/>
        </w:rPr>
        <w:t>Excellent Knowledge (C2) :</w:t>
      </w:r>
    </w:p>
    <w:p>
      <w:pPr>
        <w:pStyle w:val="21"/>
        <w:numPr>
          <w:ilvl w:val="0"/>
          <w:numId w:val="5"/>
        </w:numPr>
        <w:spacing w:line="322" w:lineRule="auto"/>
        <w:rPr>
          <w:rFonts w:ascii="Times New Roman" w:hAnsi="Times New Roman" w:cs="Times New Roman"/>
          <w:bCs/>
          <w:sz w:val="24"/>
          <w:szCs w:val="24"/>
          <w:lang w:val="en-US"/>
        </w:rPr>
      </w:pPr>
      <w:bookmarkStart w:id="1" w:name="_Hlk12730002"/>
      <w:r>
        <w:rPr>
          <w:rFonts w:ascii="Times New Roman" w:hAnsi="Times New Roman" w:cs="Times New Roman"/>
          <w:bCs/>
          <w:sz w:val="24"/>
          <w:szCs w:val="24"/>
          <w:lang w:val="en-US"/>
        </w:rPr>
        <w:t>State Certificate of Language Knowledge level C2, L. 2740/1999, as replaced with par. 19 of article 13 of L. 3149/2003)</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ALLIANCE FRANCAISE Diploma</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DALF Diploma – Option lettres or DALF C2</w:t>
      </w:r>
    </w:p>
    <w:p>
      <w:pPr>
        <w:pStyle w:val="21"/>
        <w:numPr>
          <w:ilvl w:val="0"/>
          <w:numId w:val="5"/>
        </w:numPr>
        <w:spacing w:line="322" w:lineRule="auto"/>
        <w:rPr>
          <w:rFonts w:ascii="Times New Roman" w:hAnsi="Times New Roman" w:cs="Times New Roman"/>
          <w:bCs/>
          <w:sz w:val="24"/>
          <w:szCs w:val="24"/>
          <w:lang w:val="fr-CA"/>
        </w:rPr>
      </w:pPr>
      <w:r>
        <w:rPr>
          <w:rFonts w:ascii="Times New Roman" w:hAnsi="Times New Roman" w:cs="Times New Roman"/>
          <w:bCs/>
          <w:sz w:val="24"/>
          <w:szCs w:val="24"/>
          <w:lang w:val="fr-CA"/>
        </w:rPr>
        <w:t xml:space="preserve"> Diplôme de Langue et Littérature Françaises (Sorbonne II) (the title of the diploma until 1999 was Diplôme D’Études Françaises (Sorbonne II)</w:t>
      </w:r>
    </w:p>
    <w:p>
      <w:pPr>
        <w:pStyle w:val="21"/>
        <w:numPr>
          <w:ilvl w:val="0"/>
          <w:numId w:val="5"/>
        </w:numPr>
        <w:spacing w:line="322" w:lineRule="auto"/>
        <w:rPr>
          <w:rFonts w:ascii="Times New Roman" w:hAnsi="Times New Roman" w:cs="Times New Roman"/>
          <w:bCs/>
          <w:sz w:val="24"/>
          <w:szCs w:val="24"/>
          <w:lang w:val="fr-CA"/>
        </w:rPr>
      </w:pPr>
      <w:r>
        <w:rPr>
          <w:rFonts w:ascii="Times New Roman" w:hAnsi="Times New Roman" w:cs="Times New Roman"/>
          <w:bCs/>
          <w:sz w:val="24"/>
          <w:szCs w:val="24"/>
          <w:lang w:val="fr-CA"/>
        </w:rPr>
        <w:t>Diplôme Supérieur d’Études Françaises (Sorbonne 3eme Degré)</w:t>
      </w:r>
    </w:p>
    <w:p>
      <w:pPr>
        <w:pStyle w:val="21"/>
        <w:numPr>
          <w:ilvl w:val="0"/>
          <w:numId w:val="5"/>
        </w:numPr>
        <w:spacing w:line="322" w:lineRule="auto"/>
        <w:rPr>
          <w:rFonts w:ascii="Times New Roman" w:hAnsi="Times New Roman" w:cs="Times New Roman"/>
          <w:bCs/>
          <w:sz w:val="24"/>
          <w:szCs w:val="24"/>
          <w:lang w:val="fr-CA"/>
        </w:rPr>
      </w:pPr>
      <w:r>
        <w:rPr>
          <w:rFonts w:ascii="Times New Roman" w:hAnsi="Times New Roman" w:cs="Times New Roman"/>
          <w:bCs/>
          <w:sz w:val="24"/>
          <w:szCs w:val="24"/>
          <w:lang w:val="fr-CA"/>
        </w:rPr>
        <w:t>Certificat V.B.L.T. Niveau Professionnel, University of Geneva</w:t>
      </w:r>
    </w:p>
    <w:bookmarkEnd w:id="1"/>
    <w:p>
      <w:pPr>
        <w:pStyle w:val="21"/>
        <w:numPr>
          <w:ilvl w:val="0"/>
          <w:numId w:val="7"/>
        </w:numPr>
        <w:spacing w:line="322" w:lineRule="auto"/>
        <w:rPr>
          <w:rFonts w:ascii="Times New Roman" w:hAnsi="Times New Roman" w:cs="Times New Roman"/>
          <w:b/>
          <w:sz w:val="24"/>
          <w:szCs w:val="24"/>
          <w:lang w:val="fr-CA"/>
        </w:rPr>
      </w:pPr>
      <w:r>
        <w:rPr>
          <w:rFonts w:ascii="Times New Roman" w:hAnsi="Times New Roman" w:cs="Times New Roman"/>
          <w:b/>
          <w:sz w:val="24"/>
          <w:szCs w:val="24"/>
          <w:lang w:val="fr-CA"/>
        </w:rPr>
        <w:t>Very Good Knowledge (C1) :</w:t>
      </w:r>
    </w:p>
    <w:p>
      <w:pPr>
        <w:pStyle w:val="21"/>
        <w:numPr>
          <w:ilvl w:val="0"/>
          <w:numId w:val="5"/>
        </w:numPr>
        <w:spacing w:line="322" w:lineRule="auto"/>
        <w:rPr>
          <w:rFonts w:ascii="Times New Roman" w:hAnsi="Times New Roman" w:cs="Times New Roman"/>
          <w:bCs/>
          <w:sz w:val="24"/>
          <w:szCs w:val="24"/>
          <w:lang w:val="en-US"/>
        </w:rPr>
      </w:pPr>
      <w:bookmarkStart w:id="2" w:name="_Hlk12780094"/>
      <w:r>
        <w:rPr>
          <w:rFonts w:ascii="Times New Roman" w:hAnsi="Times New Roman" w:cs="Times New Roman"/>
          <w:bCs/>
          <w:sz w:val="24"/>
          <w:szCs w:val="24"/>
          <w:lang w:val="en-US"/>
        </w:rPr>
        <w:t>State Certificate of Language Knowledge level C1, L. 2740/1999, as replaced with par. 19 of article 13 of L. 3149/2003</w:t>
      </w:r>
    </w:p>
    <w:bookmarkEnd w:id="2"/>
    <w:p>
      <w:pPr>
        <w:pStyle w:val="21"/>
        <w:numPr>
          <w:ilvl w:val="0"/>
          <w:numId w:val="5"/>
        </w:numPr>
        <w:spacing w:line="322" w:lineRule="auto"/>
        <w:rPr>
          <w:rFonts w:ascii="Times New Roman" w:hAnsi="Times New Roman" w:cs="Times New Roman"/>
          <w:bCs/>
          <w:sz w:val="24"/>
          <w:szCs w:val="24"/>
          <w:lang w:val="fr-CA"/>
        </w:rPr>
      </w:pPr>
      <w:r>
        <w:rPr>
          <w:rFonts w:ascii="Times New Roman" w:hAnsi="Times New Roman" w:cs="Times New Roman"/>
          <w:bCs/>
          <w:sz w:val="24"/>
          <w:szCs w:val="24"/>
          <w:lang w:val="fr-CA"/>
        </w:rPr>
        <w:t xml:space="preserve">Diplôme d’Études Supérieures (DES) (awarded until 1996) </w:t>
      </w:r>
    </w:p>
    <w:p>
      <w:pPr>
        <w:pStyle w:val="21"/>
        <w:numPr>
          <w:ilvl w:val="0"/>
          <w:numId w:val="5"/>
        </w:numPr>
        <w:spacing w:line="322" w:lineRule="auto"/>
        <w:rPr>
          <w:rFonts w:ascii="Times New Roman" w:hAnsi="Times New Roman" w:cs="Times New Roman"/>
          <w:bCs/>
          <w:sz w:val="24"/>
          <w:szCs w:val="24"/>
          <w:lang w:val="fr-CA"/>
        </w:rPr>
      </w:pPr>
      <w:r>
        <w:rPr>
          <w:rFonts w:ascii="Times New Roman" w:hAnsi="Times New Roman" w:cs="Times New Roman"/>
          <w:bCs/>
          <w:sz w:val="24"/>
          <w:szCs w:val="24"/>
          <w:lang w:val="fr-CA"/>
        </w:rPr>
        <w:t>DELF 2</w:t>
      </w:r>
      <w:r>
        <w:rPr>
          <w:rFonts w:ascii="Times New Roman" w:hAnsi="Times New Roman" w:cs="Times New Roman"/>
          <w:bCs/>
          <w:sz w:val="24"/>
          <w:szCs w:val="24"/>
          <w:vertAlign w:val="superscript"/>
          <w:lang w:val="fr-CA"/>
        </w:rPr>
        <w:t>nd</w:t>
      </w:r>
      <w:r>
        <w:rPr>
          <w:rFonts w:ascii="Times New Roman" w:hAnsi="Times New Roman" w:cs="Times New Roman"/>
          <w:bCs/>
          <w:sz w:val="24"/>
          <w:szCs w:val="24"/>
          <w:lang w:val="fr-CA"/>
        </w:rPr>
        <w:t xml:space="preserve"> Degré (Unités A5 et A6) or DALF C1</w:t>
      </w:r>
    </w:p>
    <w:p>
      <w:pPr>
        <w:pStyle w:val="21"/>
        <w:numPr>
          <w:ilvl w:val="0"/>
          <w:numId w:val="5"/>
        </w:numPr>
        <w:spacing w:line="322" w:lineRule="auto"/>
        <w:rPr>
          <w:rFonts w:ascii="Times New Roman" w:hAnsi="Times New Roman" w:cs="Times New Roman"/>
          <w:bCs/>
          <w:sz w:val="24"/>
          <w:szCs w:val="24"/>
          <w:lang w:val="fr-CA"/>
        </w:rPr>
      </w:pPr>
      <w:r>
        <w:rPr>
          <w:rFonts w:ascii="Times New Roman" w:hAnsi="Times New Roman" w:cs="Times New Roman"/>
          <w:bCs/>
          <w:sz w:val="24"/>
          <w:szCs w:val="24"/>
          <w:lang w:val="fr-CA"/>
        </w:rPr>
        <w:t>Certificat Pratique de Langue Française (Sorbonne I)</w:t>
      </w:r>
    </w:p>
    <w:p>
      <w:pPr>
        <w:pStyle w:val="21"/>
        <w:numPr>
          <w:ilvl w:val="0"/>
          <w:numId w:val="5"/>
        </w:numPr>
        <w:spacing w:line="322" w:lineRule="auto"/>
        <w:rPr>
          <w:rFonts w:ascii="Times New Roman" w:hAnsi="Times New Roman" w:cs="Times New Roman"/>
          <w:bCs/>
          <w:sz w:val="24"/>
          <w:szCs w:val="24"/>
          <w:lang w:val="fr-CA"/>
        </w:rPr>
      </w:pPr>
      <w:r>
        <w:rPr>
          <w:rFonts w:ascii="Times New Roman" w:hAnsi="Times New Roman" w:cs="Times New Roman"/>
          <w:bCs/>
          <w:sz w:val="24"/>
          <w:szCs w:val="24"/>
          <w:lang w:val="en-US"/>
        </w:rPr>
        <w:t xml:space="preserve">Certificate </w:t>
      </w:r>
      <w:r>
        <w:rPr>
          <w:rFonts w:ascii="Times New Roman" w:hAnsi="Times New Roman" w:cs="Times New Roman"/>
          <w:bCs/>
          <w:sz w:val="24"/>
          <w:szCs w:val="24"/>
          <w:lang w:val="fr-CA"/>
        </w:rPr>
        <w:t xml:space="preserve">V.B.L.T. Niveau Opirationell, University of Geneva </w:t>
      </w:r>
    </w:p>
    <w:p>
      <w:pPr>
        <w:pStyle w:val="21"/>
        <w:numPr>
          <w:ilvl w:val="0"/>
          <w:numId w:val="7"/>
        </w:numPr>
        <w:spacing w:line="322" w:lineRule="auto"/>
        <w:rPr>
          <w:rFonts w:ascii="Times New Roman" w:hAnsi="Times New Roman" w:cs="Times New Roman"/>
          <w:b/>
          <w:sz w:val="24"/>
          <w:szCs w:val="24"/>
          <w:lang w:val="fr-CA"/>
        </w:rPr>
      </w:pPr>
      <w:r>
        <w:rPr>
          <w:rFonts w:ascii="Times New Roman" w:hAnsi="Times New Roman" w:cs="Times New Roman"/>
          <w:b/>
          <w:sz w:val="24"/>
          <w:szCs w:val="24"/>
          <w:lang w:val="fr-CA"/>
        </w:rPr>
        <w:t>Good Knowledge (B2) :</w:t>
      </w:r>
    </w:p>
    <w:p>
      <w:pPr>
        <w:pStyle w:val="21"/>
        <w:numPr>
          <w:ilvl w:val="0"/>
          <w:numId w:val="5"/>
        </w:numPr>
        <w:spacing w:line="322" w:lineRule="auto"/>
        <w:rPr>
          <w:rFonts w:ascii="Times New Roman" w:hAnsi="Times New Roman" w:cs="Times New Roman"/>
          <w:bCs/>
          <w:sz w:val="24"/>
          <w:szCs w:val="24"/>
          <w:lang w:val="fr-CA"/>
        </w:rPr>
      </w:pPr>
      <w:r>
        <w:rPr>
          <w:rFonts w:ascii="Times New Roman" w:hAnsi="Times New Roman" w:cs="Times New Roman"/>
          <w:bCs/>
          <w:sz w:val="24"/>
          <w:szCs w:val="24"/>
          <w:lang w:val="fr-CA"/>
        </w:rPr>
        <w:t>State Certificate of Language Knowledge level B2, L. 2740/1999, as replaced with par. 19 of article 13 of L. 3149/2003</w:t>
      </w:r>
    </w:p>
    <w:p>
      <w:pPr>
        <w:pStyle w:val="21"/>
        <w:numPr>
          <w:ilvl w:val="0"/>
          <w:numId w:val="5"/>
        </w:numPr>
        <w:spacing w:line="322" w:lineRule="auto"/>
        <w:rPr>
          <w:rFonts w:ascii="Times New Roman" w:hAnsi="Times New Roman" w:cs="Times New Roman"/>
          <w:bCs/>
          <w:sz w:val="24"/>
          <w:szCs w:val="24"/>
          <w:lang w:val="fr-CA"/>
        </w:rPr>
      </w:pPr>
      <w:r>
        <w:rPr>
          <w:rFonts w:ascii="Times New Roman" w:hAnsi="Times New Roman" w:cs="Times New Roman"/>
          <w:bCs/>
          <w:sz w:val="24"/>
          <w:szCs w:val="24"/>
          <w:lang w:val="fr-CA"/>
        </w:rPr>
        <w:t>DELF 1</w:t>
      </w:r>
      <w:r>
        <w:rPr>
          <w:rFonts w:ascii="Times New Roman" w:hAnsi="Times New Roman" w:cs="Times New Roman"/>
          <w:bCs/>
          <w:sz w:val="24"/>
          <w:szCs w:val="24"/>
          <w:vertAlign w:val="superscript"/>
          <w:lang w:val="fr-CA"/>
        </w:rPr>
        <w:t>er</w:t>
      </w:r>
      <w:r>
        <w:rPr>
          <w:rFonts w:ascii="Times New Roman" w:hAnsi="Times New Roman" w:cs="Times New Roman"/>
          <w:bCs/>
          <w:sz w:val="24"/>
          <w:szCs w:val="24"/>
          <w:lang w:val="fr-CA"/>
        </w:rPr>
        <w:t xml:space="preserve"> Degré (Unités A1, A2, A3, A4) or DELF B2</w:t>
      </w:r>
    </w:p>
    <w:p>
      <w:pPr>
        <w:pStyle w:val="21"/>
        <w:numPr>
          <w:ilvl w:val="0"/>
          <w:numId w:val="5"/>
        </w:numPr>
        <w:spacing w:line="322" w:lineRule="auto"/>
        <w:rPr>
          <w:rFonts w:ascii="Times New Roman" w:hAnsi="Times New Roman" w:cs="Times New Roman"/>
          <w:bCs/>
          <w:sz w:val="24"/>
          <w:szCs w:val="24"/>
          <w:lang w:val="fr-CA"/>
        </w:rPr>
      </w:pPr>
      <w:r>
        <w:rPr>
          <w:rFonts w:ascii="Times New Roman" w:hAnsi="Times New Roman" w:cs="Times New Roman"/>
          <w:bCs/>
          <w:sz w:val="24"/>
          <w:szCs w:val="24"/>
          <w:lang w:val="fr-CA"/>
        </w:rPr>
        <w:t>Certificat de Langue Francaise (awarded until 1996)</w:t>
      </w:r>
    </w:p>
    <w:p>
      <w:pPr>
        <w:pStyle w:val="21"/>
        <w:numPr>
          <w:ilvl w:val="0"/>
          <w:numId w:val="5"/>
        </w:numPr>
        <w:spacing w:line="322" w:lineRule="auto"/>
        <w:rPr>
          <w:rFonts w:ascii="Times New Roman" w:hAnsi="Times New Roman" w:cs="Times New Roman"/>
          <w:bCs/>
          <w:sz w:val="24"/>
          <w:szCs w:val="24"/>
          <w:lang w:val="fr-CA"/>
        </w:rPr>
      </w:pPr>
      <w:r>
        <w:rPr>
          <w:rFonts w:ascii="Times New Roman" w:hAnsi="Times New Roman" w:cs="Times New Roman"/>
          <w:bCs/>
          <w:sz w:val="24"/>
          <w:szCs w:val="24"/>
          <w:lang w:val="fr-CA"/>
        </w:rPr>
        <w:t>Certificat de Langue Francaise -Sorbonne B2</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Certificate V.B.L.T. Niveau Social, University of Geneva</w:t>
      </w:r>
    </w:p>
    <w:p>
      <w:pPr>
        <w:pStyle w:val="21"/>
        <w:numPr>
          <w:ilvl w:val="0"/>
          <w:numId w:val="5"/>
        </w:numPr>
        <w:spacing w:line="322" w:lineRule="auto"/>
        <w:rPr>
          <w:rFonts w:ascii="Times New Roman" w:hAnsi="Times New Roman" w:cs="Times New Roman"/>
          <w:bCs/>
          <w:sz w:val="24"/>
          <w:szCs w:val="24"/>
          <w:lang w:val="fr-CA"/>
        </w:rPr>
      </w:pPr>
      <w:r>
        <w:rPr>
          <w:rFonts w:ascii="Times New Roman" w:hAnsi="Times New Roman" w:cs="Times New Roman"/>
          <w:bCs/>
          <w:sz w:val="24"/>
          <w:szCs w:val="24"/>
          <w:lang w:val="fr-CA"/>
        </w:rPr>
        <w:t xml:space="preserve">Certificate V.B.L.T. Niveau Survie, University of Geneva </w:t>
      </w:r>
    </w:p>
    <w:p>
      <w:pPr>
        <w:spacing w:line="322" w:lineRule="auto"/>
        <w:ind w:left="360"/>
        <w:rPr>
          <w:rFonts w:ascii="Times New Roman" w:hAnsi="Times New Roman" w:cs="Times New Roman"/>
          <w:bCs/>
          <w:sz w:val="24"/>
          <w:szCs w:val="24"/>
          <w:lang w:val="fr-CA"/>
        </w:rPr>
      </w:pPr>
      <w:r>
        <w:rPr>
          <w:rFonts w:ascii="Times New Roman" w:hAnsi="Times New Roman" w:cs="Times New Roman"/>
          <w:bCs/>
          <w:sz w:val="24"/>
          <w:szCs w:val="24"/>
          <w:lang w:val="en-US"/>
        </w:rPr>
        <w:t xml:space="preserve">Note : For the </w:t>
      </w:r>
      <w:r>
        <w:rPr>
          <w:rFonts w:ascii="Times New Roman" w:hAnsi="Times New Roman" w:cs="Times New Roman"/>
          <w:bCs/>
          <w:sz w:val="24"/>
          <w:szCs w:val="24"/>
          <w:lang w:val="fr-CA"/>
        </w:rPr>
        <w:t>certificates of previous years not mentioned herein, attestation is required from the relevant agency (Institut Français d’Athènes – Examination Service) regarding the level of the certificate.</w:t>
      </w:r>
    </w:p>
    <w:p>
      <w:pPr>
        <w:pStyle w:val="21"/>
        <w:numPr>
          <w:ilvl w:val="0"/>
          <w:numId w:val="1"/>
        </w:numPr>
        <w:spacing w:line="322" w:lineRule="auto"/>
        <w:rPr>
          <w:rFonts w:ascii="Times New Roman" w:hAnsi="Times New Roman" w:cs="Times New Roman"/>
          <w:b/>
          <w:sz w:val="24"/>
          <w:szCs w:val="24"/>
          <w:lang w:val="fr-CA"/>
        </w:rPr>
      </w:pPr>
      <w:r>
        <w:rPr>
          <w:rFonts w:ascii="Times New Roman" w:hAnsi="Times New Roman" w:cs="Times New Roman"/>
          <w:b/>
          <w:sz w:val="24"/>
          <w:szCs w:val="24"/>
          <w:lang w:val="fr-CA"/>
        </w:rPr>
        <w:t>GERMAN</w:t>
      </w:r>
    </w:p>
    <w:p>
      <w:pPr>
        <w:spacing w:line="322" w:lineRule="auto"/>
        <w:rPr>
          <w:rFonts w:ascii="Times New Roman" w:hAnsi="Times New Roman" w:cs="Times New Roman"/>
          <w:bCs/>
          <w:sz w:val="24"/>
          <w:szCs w:val="24"/>
          <w:lang w:val="fr-CA"/>
        </w:rPr>
      </w:pPr>
      <w:bookmarkStart w:id="3" w:name="_Hlk12780495"/>
      <w:r>
        <w:rPr>
          <w:rFonts w:ascii="Times New Roman" w:hAnsi="Times New Roman" w:cs="Times New Roman"/>
          <w:bCs/>
          <w:sz w:val="24"/>
          <w:szCs w:val="24"/>
          <w:lang w:val="fr-CA"/>
        </w:rPr>
        <w:t xml:space="preserve">The knowledge of the </w:t>
      </w:r>
      <w:r>
        <w:rPr>
          <w:rFonts w:ascii="Times New Roman" w:hAnsi="Times New Roman" w:cs="Times New Roman"/>
          <w:b/>
          <w:sz w:val="24"/>
          <w:szCs w:val="24"/>
          <w:lang w:val="fr-CA"/>
        </w:rPr>
        <w:t>German Language</w:t>
      </w:r>
      <w:r>
        <w:rPr>
          <w:rFonts w:ascii="Times New Roman" w:hAnsi="Times New Roman" w:cs="Times New Roman"/>
          <w:bCs/>
          <w:sz w:val="24"/>
          <w:szCs w:val="24"/>
          <w:lang w:val="fr-CA"/>
        </w:rPr>
        <w:t xml:space="preserve"> (excellent </w:t>
      </w:r>
      <w:r>
        <w:rPr>
          <w:rFonts w:ascii="Times New Roman" w:hAnsi="Times New Roman" w:cs="Times New Roman"/>
          <w:b/>
          <w:sz w:val="24"/>
          <w:szCs w:val="24"/>
          <w:lang w:val="fr-CA"/>
        </w:rPr>
        <w:t>C2,</w:t>
      </w:r>
      <w:r>
        <w:rPr>
          <w:rFonts w:ascii="Times New Roman" w:hAnsi="Times New Roman" w:cs="Times New Roman"/>
          <w:bCs/>
          <w:sz w:val="24"/>
          <w:szCs w:val="24"/>
          <w:lang w:val="fr-CA"/>
        </w:rPr>
        <w:t xml:space="preserve"> very good </w:t>
      </w:r>
      <w:r>
        <w:rPr>
          <w:rFonts w:ascii="Times New Roman" w:hAnsi="Times New Roman" w:cs="Times New Roman"/>
          <w:b/>
          <w:sz w:val="24"/>
          <w:szCs w:val="24"/>
          <w:lang w:val="fr-CA"/>
        </w:rPr>
        <w:t>C1</w:t>
      </w:r>
      <w:r>
        <w:rPr>
          <w:rFonts w:ascii="Times New Roman" w:hAnsi="Times New Roman" w:cs="Times New Roman"/>
          <w:bCs/>
          <w:sz w:val="24"/>
          <w:szCs w:val="24"/>
          <w:lang w:val="fr-CA"/>
        </w:rPr>
        <w:t xml:space="preserve"> and good </w:t>
      </w:r>
      <w:r>
        <w:rPr>
          <w:rFonts w:ascii="Times New Roman" w:hAnsi="Times New Roman" w:cs="Times New Roman"/>
          <w:b/>
          <w:sz w:val="24"/>
          <w:szCs w:val="24"/>
          <w:lang w:val="fr-CA"/>
        </w:rPr>
        <w:t>B2</w:t>
      </w:r>
      <w:r>
        <w:rPr>
          <w:rFonts w:ascii="Times New Roman" w:hAnsi="Times New Roman" w:cs="Times New Roman"/>
          <w:bCs/>
          <w:sz w:val="24"/>
          <w:szCs w:val="24"/>
          <w:lang w:val="fr-CA"/>
        </w:rPr>
        <w:t>) is proven as follows :</w:t>
      </w:r>
    </w:p>
    <w:p>
      <w:pPr>
        <w:pStyle w:val="21"/>
        <w:numPr>
          <w:ilvl w:val="0"/>
          <w:numId w:val="8"/>
        </w:numPr>
        <w:spacing w:line="322" w:lineRule="auto"/>
        <w:rPr>
          <w:rFonts w:ascii="Times New Roman" w:hAnsi="Times New Roman" w:cs="Times New Roman"/>
          <w:b/>
          <w:sz w:val="24"/>
          <w:szCs w:val="24"/>
          <w:lang w:val="fr-CA"/>
        </w:rPr>
      </w:pPr>
      <w:r>
        <w:rPr>
          <w:rFonts w:ascii="Times New Roman" w:hAnsi="Times New Roman" w:cs="Times New Roman"/>
          <w:b/>
          <w:sz w:val="24"/>
          <w:szCs w:val="24"/>
          <w:lang w:val="fr-CA"/>
        </w:rPr>
        <w:t>Excellent Knowledge (C2) :</w:t>
      </w:r>
    </w:p>
    <w:p>
      <w:pPr>
        <w:pStyle w:val="21"/>
        <w:numPr>
          <w:ilvl w:val="0"/>
          <w:numId w:val="5"/>
        </w:numPr>
        <w:spacing w:line="322" w:lineRule="auto"/>
        <w:rPr>
          <w:rFonts w:ascii="Times New Roman" w:hAnsi="Times New Roman" w:cs="Times New Roman"/>
          <w:bCs/>
          <w:sz w:val="24"/>
          <w:szCs w:val="24"/>
          <w:lang w:val="fr-CA"/>
        </w:rPr>
      </w:pPr>
      <w:r>
        <w:rPr>
          <w:rFonts w:ascii="Times New Roman" w:hAnsi="Times New Roman" w:cs="Times New Roman"/>
          <w:bCs/>
          <w:sz w:val="24"/>
          <w:szCs w:val="24"/>
          <w:lang w:val="fr-CA"/>
        </w:rPr>
        <w:t>State Certificate of Language Knowledge level C2, L. 2740/1999, as replaced with par. 19 of article 13 of L. 3149/2003</w:t>
      </w:r>
    </w:p>
    <w:bookmarkEnd w:id="3"/>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Certificate GROSSES DEUTSCESS PRACHDIPLOM (GDS)</w:t>
      </w:r>
    </w:p>
    <w:p>
      <w:pPr>
        <w:pStyle w:val="21"/>
        <w:numPr>
          <w:ilvl w:val="0"/>
          <w:numId w:val="5"/>
        </w:numPr>
        <w:spacing w:line="322" w:lineRule="auto"/>
        <w:rPr>
          <w:rFonts w:ascii="Times New Roman" w:hAnsi="Times New Roman" w:cs="Times New Roman"/>
          <w:bCs/>
          <w:sz w:val="24"/>
          <w:szCs w:val="24"/>
          <w:lang w:val="fr-CA"/>
        </w:rPr>
      </w:pPr>
      <w:r>
        <w:rPr>
          <w:rFonts w:ascii="Times New Roman" w:hAnsi="Times New Roman" w:cs="Times New Roman"/>
          <w:bCs/>
          <w:sz w:val="24"/>
          <w:szCs w:val="24"/>
          <w:lang w:val="fr-CA"/>
        </w:rPr>
        <w:t>KLEINES DEUTSCHES SPRACHDIPLOM (KDS), University Ludwig-Maximilian, Munich</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Zertificat V.B.L.T. Professionales Lebe, University of Geneva</w:t>
      </w:r>
    </w:p>
    <w:p>
      <w:pPr>
        <w:pStyle w:val="21"/>
        <w:numPr>
          <w:ilvl w:val="0"/>
          <w:numId w:val="8"/>
        </w:numPr>
        <w:spacing w:line="322" w:lineRule="auto"/>
        <w:rPr>
          <w:rFonts w:ascii="Times New Roman" w:hAnsi="Times New Roman" w:cs="Times New Roman"/>
          <w:b/>
          <w:sz w:val="24"/>
          <w:szCs w:val="24"/>
          <w:lang w:val="fr-CA"/>
        </w:rPr>
      </w:pPr>
      <w:r>
        <w:rPr>
          <w:rFonts w:ascii="Times New Roman" w:hAnsi="Times New Roman" w:cs="Times New Roman"/>
          <w:b/>
          <w:sz w:val="24"/>
          <w:szCs w:val="24"/>
          <w:lang w:val="fr-CA"/>
        </w:rPr>
        <w:t>Very Good Knowledge (C1) :</w:t>
      </w:r>
    </w:p>
    <w:p>
      <w:pPr>
        <w:pStyle w:val="21"/>
        <w:numPr>
          <w:ilvl w:val="0"/>
          <w:numId w:val="5"/>
        </w:numPr>
        <w:spacing w:line="322" w:lineRule="auto"/>
        <w:rPr>
          <w:rFonts w:ascii="Times New Roman" w:hAnsi="Times New Roman" w:cs="Times New Roman"/>
          <w:bCs/>
          <w:sz w:val="24"/>
          <w:szCs w:val="24"/>
          <w:lang w:val="en-US"/>
        </w:rPr>
      </w:pPr>
      <w:bookmarkStart w:id="4" w:name="_Hlk12780328"/>
      <w:r>
        <w:rPr>
          <w:rFonts w:ascii="Times New Roman" w:hAnsi="Times New Roman" w:cs="Times New Roman"/>
          <w:bCs/>
          <w:sz w:val="24"/>
          <w:szCs w:val="24"/>
          <w:lang w:val="en-US"/>
        </w:rPr>
        <w:t>State Certificate of Language Knowledge level C1, L. 2740/1999, as replaced with par. 19 of article 13 of L. 3149/2003</w:t>
      </w:r>
    </w:p>
    <w:bookmarkEnd w:id="4"/>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Zentrale Mittelstufenprufung (ZMP)</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Zentrale Oberstufenprufung (ZOP)</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Prufung Wirtschaftsdeutsche (PWD), Goethe Institut</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Zertifikat V.B.L.T. Selbstandigesleben, University of Geneva</w:t>
      </w:r>
    </w:p>
    <w:p>
      <w:pPr>
        <w:pStyle w:val="21"/>
        <w:numPr>
          <w:ilvl w:val="0"/>
          <w:numId w:val="8"/>
        </w:numPr>
        <w:spacing w:line="322" w:lineRule="auto"/>
        <w:rPr>
          <w:rFonts w:ascii="Times New Roman" w:hAnsi="Times New Roman" w:cs="Times New Roman"/>
          <w:b/>
          <w:sz w:val="24"/>
          <w:szCs w:val="24"/>
          <w:lang w:val="en-US"/>
        </w:rPr>
      </w:pPr>
      <w:r>
        <w:rPr>
          <w:rFonts w:ascii="Times New Roman" w:hAnsi="Times New Roman" w:cs="Times New Roman"/>
          <w:b/>
          <w:sz w:val="24"/>
          <w:szCs w:val="24"/>
          <w:lang w:val="en-US"/>
        </w:rPr>
        <w:t>Good Knowledge (B2)</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State Certificate of Language Knowledge level B2, L. 2740/1999, as replaced with par. 19 of article 13 of L. 3149/2003</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Zertifikat Deutsch Furden Beruf (ZDfB), Goethe Institut, </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Zertifikat V.B.L.T. Soziales Leben, University of Geneva</w:t>
      </w:r>
    </w:p>
    <w:p>
      <w:pPr>
        <w:pStyle w:val="21"/>
        <w:numPr>
          <w:ilvl w:val="0"/>
          <w:numId w:val="1"/>
        </w:numPr>
        <w:spacing w:line="322"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ITALIAN </w:t>
      </w:r>
    </w:p>
    <w:p>
      <w:pPr>
        <w:spacing w:line="322" w:lineRule="auto"/>
        <w:rPr>
          <w:rFonts w:ascii="Times New Roman" w:hAnsi="Times New Roman" w:cs="Times New Roman"/>
          <w:bCs/>
          <w:sz w:val="24"/>
          <w:szCs w:val="24"/>
          <w:lang w:val="en-US"/>
        </w:rPr>
      </w:pPr>
      <w:bookmarkStart w:id="5" w:name="_Hlk12780895"/>
      <w:r>
        <w:rPr>
          <w:rFonts w:ascii="Times New Roman" w:hAnsi="Times New Roman" w:cs="Times New Roman"/>
          <w:bCs/>
          <w:sz w:val="24"/>
          <w:szCs w:val="24"/>
          <w:lang w:val="en-US"/>
        </w:rPr>
        <w:t xml:space="preserve">The knowledge of the </w:t>
      </w:r>
      <w:r>
        <w:rPr>
          <w:rFonts w:ascii="Times New Roman" w:hAnsi="Times New Roman" w:cs="Times New Roman"/>
          <w:b/>
          <w:sz w:val="24"/>
          <w:szCs w:val="24"/>
          <w:lang w:val="en-US"/>
        </w:rPr>
        <w:t>Italian Language</w:t>
      </w:r>
      <w:r>
        <w:rPr>
          <w:rFonts w:ascii="Times New Roman" w:hAnsi="Times New Roman" w:cs="Times New Roman"/>
          <w:bCs/>
          <w:sz w:val="24"/>
          <w:szCs w:val="24"/>
          <w:lang w:val="en-US"/>
        </w:rPr>
        <w:t xml:space="preserve"> (excellent </w:t>
      </w:r>
      <w:r>
        <w:rPr>
          <w:rFonts w:ascii="Times New Roman" w:hAnsi="Times New Roman" w:cs="Times New Roman"/>
          <w:b/>
          <w:sz w:val="24"/>
          <w:szCs w:val="24"/>
          <w:lang w:val="en-US"/>
        </w:rPr>
        <w:t>C2,</w:t>
      </w:r>
      <w:r>
        <w:rPr>
          <w:rFonts w:ascii="Times New Roman" w:hAnsi="Times New Roman" w:cs="Times New Roman"/>
          <w:bCs/>
          <w:sz w:val="24"/>
          <w:szCs w:val="24"/>
          <w:lang w:val="en-US"/>
        </w:rPr>
        <w:t xml:space="preserve"> very good </w:t>
      </w:r>
      <w:r>
        <w:rPr>
          <w:rFonts w:ascii="Times New Roman" w:hAnsi="Times New Roman" w:cs="Times New Roman"/>
          <w:b/>
          <w:sz w:val="24"/>
          <w:szCs w:val="24"/>
          <w:lang w:val="en-US"/>
        </w:rPr>
        <w:t>C1</w:t>
      </w:r>
      <w:r>
        <w:rPr>
          <w:rFonts w:ascii="Times New Roman" w:hAnsi="Times New Roman" w:cs="Times New Roman"/>
          <w:bCs/>
          <w:sz w:val="24"/>
          <w:szCs w:val="24"/>
          <w:lang w:val="en-US"/>
        </w:rPr>
        <w:t xml:space="preserve"> and good </w:t>
      </w:r>
      <w:r>
        <w:rPr>
          <w:rFonts w:ascii="Times New Roman" w:hAnsi="Times New Roman" w:cs="Times New Roman"/>
          <w:b/>
          <w:sz w:val="24"/>
          <w:szCs w:val="24"/>
          <w:lang w:val="en-US"/>
        </w:rPr>
        <w:t>B2</w:t>
      </w:r>
      <w:r>
        <w:rPr>
          <w:rFonts w:ascii="Times New Roman" w:hAnsi="Times New Roman" w:cs="Times New Roman"/>
          <w:bCs/>
          <w:sz w:val="24"/>
          <w:szCs w:val="24"/>
          <w:lang w:val="en-US"/>
        </w:rPr>
        <w:t>) is proven as follows :</w:t>
      </w:r>
    </w:p>
    <w:p>
      <w:pPr>
        <w:pStyle w:val="21"/>
        <w:numPr>
          <w:ilvl w:val="0"/>
          <w:numId w:val="9"/>
        </w:numPr>
        <w:spacing w:line="322" w:lineRule="auto"/>
        <w:rPr>
          <w:rFonts w:ascii="Times New Roman" w:hAnsi="Times New Roman" w:cs="Times New Roman"/>
          <w:b/>
          <w:sz w:val="24"/>
          <w:szCs w:val="24"/>
          <w:lang w:val="en-US"/>
        </w:rPr>
      </w:pPr>
      <w:r>
        <w:rPr>
          <w:rFonts w:ascii="Times New Roman" w:hAnsi="Times New Roman" w:cs="Times New Roman"/>
          <w:b/>
          <w:sz w:val="24"/>
          <w:szCs w:val="24"/>
          <w:lang w:val="en-US"/>
        </w:rPr>
        <w:t>Excellent Knowledge (C2) :</w:t>
      </w:r>
    </w:p>
    <w:p>
      <w:pPr>
        <w:pStyle w:val="21"/>
        <w:numPr>
          <w:ilvl w:val="0"/>
          <w:numId w:val="5"/>
        </w:numPr>
        <w:spacing w:line="322" w:lineRule="auto"/>
        <w:rPr>
          <w:rFonts w:ascii="Times New Roman" w:hAnsi="Times New Roman" w:cs="Times New Roman"/>
          <w:bCs/>
          <w:sz w:val="24"/>
          <w:szCs w:val="24"/>
          <w:lang w:val="en-US"/>
        </w:rPr>
      </w:pPr>
      <w:bookmarkStart w:id="6" w:name="_Hlk12780627"/>
      <w:r>
        <w:rPr>
          <w:rFonts w:ascii="Times New Roman" w:hAnsi="Times New Roman" w:cs="Times New Roman"/>
          <w:bCs/>
          <w:sz w:val="24"/>
          <w:szCs w:val="24"/>
          <w:lang w:val="en-US"/>
        </w:rPr>
        <w:t>State Certificate of Language Knowledge level C2, L. 2740/1999, as replaced with par. 19 of article 13 of L. 3149/2003</w:t>
      </w:r>
    </w:p>
    <w:bookmarkEnd w:id="5"/>
    <w:bookmarkEnd w:id="6"/>
    <w:p>
      <w:pPr>
        <w:pStyle w:val="21"/>
        <w:numPr>
          <w:ilvl w:val="0"/>
          <w:numId w:val="5"/>
        </w:numPr>
        <w:spacing w:line="322" w:lineRule="auto"/>
        <w:rPr>
          <w:rFonts w:ascii="Times New Roman" w:hAnsi="Times New Roman" w:cs="Times New Roman"/>
          <w:bCs/>
          <w:sz w:val="24"/>
          <w:szCs w:val="24"/>
          <w:lang w:val="fr-CA"/>
        </w:rPr>
      </w:pPr>
      <w:r>
        <w:rPr>
          <w:rFonts w:ascii="Times New Roman" w:hAnsi="Times New Roman" w:cs="Times New Roman"/>
          <w:bCs/>
          <w:sz w:val="24"/>
          <w:szCs w:val="24"/>
          <w:lang w:val="fr-CA"/>
        </w:rPr>
        <w:t>Diploma Superiore di Lingua e Cultura Italiana</w:t>
      </w:r>
    </w:p>
    <w:p>
      <w:pPr>
        <w:pStyle w:val="21"/>
        <w:numPr>
          <w:ilvl w:val="0"/>
          <w:numId w:val="5"/>
        </w:numPr>
        <w:spacing w:line="322" w:lineRule="auto"/>
        <w:rPr>
          <w:rFonts w:ascii="Times New Roman" w:hAnsi="Times New Roman" w:cs="Times New Roman"/>
          <w:bCs/>
          <w:sz w:val="24"/>
          <w:szCs w:val="24"/>
          <w:lang w:val="fr-CA"/>
        </w:rPr>
      </w:pPr>
      <w:r>
        <w:rPr>
          <w:rFonts w:ascii="Times New Roman" w:hAnsi="Times New Roman" w:cs="Times New Roman"/>
          <w:bCs/>
          <w:sz w:val="24"/>
          <w:szCs w:val="24"/>
          <w:lang w:val="fr-CA"/>
        </w:rPr>
        <w:t>Diploma di Lingua e Cultura Italiana</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Diploma di Traduttore or Diploma del Corso Superiore Di Traduttore</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Certificato di Conoscenza della Lingua Italiana, Livello 5 (CELI 5) University of Perugia</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Certificato V.B.L.T. Livello Professionale, University of Geneva</w:t>
      </w:r>
    </w:p>
    <w:p>
      <w:pPr>
        <w:pStyle w:val="21"/>
        <w:numPr>
          <w:ilvl w:val="0"/>
          <w:numId w:val="9"/>
        </w:numPr>
        <w:spacing w:line="322"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Very Good Knowledge (C1) </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State Certificate of Language Knowledge level C1, L. 2740/1999, as replaced with par. 19 of article 13 of L. 3149/2003</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Diploma di Lingua Italiana (Italian Educational Institute of Athens)</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Diploma Avanzato di Lingua Italiana (Italian Educational Institute of Thessaloniki)</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Certificato Di Conoscenza Della Lingua Italiana Livello 4 (CELI 4), University of Perugia</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Certificato V.B.L.T Livello Operativo, University of Geneva</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P.L.I.D.A. Certification C2 or P.L.I.D.A. D (until 2003) or P.L.I.D.A. C1 or P.L.I.D.A. C (until 2003)</w:t>
      </w:r>
    </w:p>
    <w:p>
      <w:pPr>
        <w:pStyle w:val="21"/>
        <w:numPr>
          <w:ilvl w:val="0"/>
          <w:numId w:val="9"/>
        </w:numPr>
        <w:spacing w:line="322" w:lineRule="auto"/>
        <w:rPr>
          <w:rFonts w:ascii="Times New Roman" w:hAnsi="Times New Roman" w:cs="Times New Roman"/>
          <w:b/>
          <w:sz w:val="24"/>
          <w:szCs w:val="24"/>
          <w:lang w:val="en-US"/>
        </w:rPr>
      </w:pPr>
      <w:r>
        <w:rPr>
          <w:rFonts w:ascii="Times New Roman" w:hAnsi="Times New Roman" w:cs="Times New Roman"/>
          <w:b/>
          <w:sz w:val="24"/>
          <w:szCs w:val="24"/>
          <w:lang w:val="en-US"/>
        </w:rPr>
        <w:t>Good Knowledge (B2)</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State Certificate of Language Knowledge level B2, L. 2740/1999, as replaced with par. 19 of article 13 of L. 3149/2003</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Certificato di Conoscenza della Lingua Italiana Livello 3 (CELI 3), University of Perugia</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Diploma Di Lingua Italiana (Italian Educational Institute of Thessaloniki)</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Certificato V.B.L.T. livello Sociale, University of Geneva</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P.L.I.D.A. Certification B2 or P.L.I.D.A. B (until 2003)</w:t>
      </w:r>
    </w:p>
    <w:p>
      <w:pPr>
        <w:pStyle w:val="21"/>
        <w:numPr>
          <w:ilvl w:val="0"/>
          <w:numId w:val="1"/>
        </w:numPr>
        <w:spacing w:line="322" w:lineRule="auto"/>
        <w:rPr>
          <w:rFonts w:ascii="Times New Roman" w:hAnsi="Times New Roman" w:cs="Times New Roman"/>
          <w:b/>
          <w:sz w:val="24"/>
          <w:szCs w:val="24"/>
          <w:lang w:val="en-US"/>
        </w:rPr>
      </w:pPr>
      <w:r>
        <w:rPr>
          <w:rFonts w:ascii="Times New Roman" w:hAnsi="Times New Roman" w:cs="Times New Roman"/>
          <w:b/>
          <w:sz w:val="24"/>
          <w:szCs w:val="24"/>
          <w:lang w:val="en-US"/>
        </w:rPr>
        <w:t>SPANISH</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knowledge of the </w:t>
      </w:r>
      <w:r>
        <w:rPr>
          <w:rFonts w:ascii="Times New Roman" w:hAnsi="Times New Roman" w:cs="Times New Roman"/>
          <w:b/>
          <w:sz w:val="24"/>
          <w:szCs w:val="24"/>
          <w:lang w:val="en-US"/>
        </w:rPr>
        <w:t>Spanish Language</w:t>
      </w:r>
      <w:r>
        <w:rPr>
          <w:rFonts w:ascii="Times New Roman" w:hAnsi="Times New Roman" w:cs="Times New Roman"/>
          <w:bCs/>
          <w:sz w:val="24"/>
          <w:szCs w:val="24"/>
          <w:lang w:val="en-US"/>
        </w:rPr>
        <w:t xml:space="preserve"> (excellent </w:t>
      </w:r>
      <w:r>
        <w:rPr>
          <w:rFonts w:ascii="Times New Roman" w:hAnsi="Times New Roman" w:cs="Times New Roman"/>
          <w:b/>
          <w:sz w:val="24"/>
          <w:szCs w:val="24"/>
          <w:lang w:val="en-US"/>
        </w:rPr>
        <w:t>C2,</w:t>
      </w:r>
      <w:r>
        <w:rPr>
          <w:rFonts w:ascii="Times New Roman" w:hAnsi="Times New Roman" w:cs="Times New Roman"/>
          <w:bCs/>
          <w:sz w:val="24"/>
          <w:szCs w:val="24"/>
          <w:lang w:val="en-US"/>
        </w:rPr>
        <w:t xml:space="preserve"> very good </w:t>
      </w:r>
      <w:r>
        <w:rPr>
          <w:rFonts w:ascii="Times New Roman" w:hAnsi="Times New Roman" w:cs="Times New Roman"/>
          <w:b/>
          <w:sz w:val="24"/>
          <w:szCs w:val="24"/>
          <w:lang w:val="en-US"/>
        </w:rPr>
        <w:t>C1</w:t>
      </w:r>
      <w:r>
        <w:rPr>
          <w:rFonts w:ascii="Times New Roman" w:hAnsi="Times New Roman" w:cs="Times New Roman"/>
          <w:bCs/>
          <w:sz w:val="24"/>
          <w:szCs w:val="24"/>
          <w:lang w:val="en-US"/>
        </w:rPr>
        <w:t xml:space="preserve"> and good </w:t>
      </w:r>
      <w:r>
        <w:rPr>
          <w:rFonts w:ascii="Times New Roman" w:hAnsi="Times New Roman" w:cs="Times New Roman"/>
          <w:b/>
          <w:sz w:val="24"/>
          <w:szCs w:val="24"/>
          <w:lang w:val="en-US"/>
        </w:rPr>
        <w:t>B2</w:t>
      </w:r>
      <w:r>
        <w:rPr>
          <w:rFonts w:ascii="Times New Roman" w:hAnsi="Times New Roman" w:cs="Times New Roman"/>
          <w:bCs/>
          <w:sz w:val="24"/>
          <w:szCs w:val="24"/>
          <w:lang w:val="en-US"/>
        </w:rPr>
        <w:t>) is proven as follows :</w:t>
      </w:r>
    </w:p>
    <w:p>
      <w:pPr>
        <w:pStyle w:val="21"/>
        <w:numPr>
          <w:ilvl w:val="0"/>
          <w:numId w:val="10"/>
        </w:numPr>
        <w:spacing w:line="322" w:lineRule="auto"/>
        <w:rPr>
          <w:rFonts w:ascii="Times New Roman" w:hAnsi="Times New Roman" w:cs="Times New Roman"/>
          <w:b/>
          <w:sz w:val="24"/>
          <w:szCs w:val="24"/>
          <w:lang w:val="en-US"/>
        </w:rPr>
      </w:pPr>
      <w:r>
        <w:rPr>
          <w:rFonts w:ascii="Times New Roman" w:hAnsi="Times New Roman" w:cs="Times New Roman"/>
          <w:b/>
          <w:sz w:val="24"/>
          <w:szCs w:val="24"/>
          <w:lang w:val="en-US"/>
        </w:rPr>
        <w:t>Excellent Knowledge (C2) :</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State Certificate of Language Knowledge level C2, L. 2740/1999, as replaced with par. 19 of article 13 of L. 3149/2003</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Diploma Dele Superior de Espanol</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Diploma de Espanol Como Lengua Extranjera (Nivel Superior) (Ministry of Education)</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Certificado Superior E.O.I. (Escuelas Oficiales Deidiomas (Ministry of Education)</w:t>
      </w:r>
    </w:p>
    <w:p>
      <w:pPr>
        <w:pStyle w:val="21"/>
        <w:numPr>
          <w:ilvl w:val="0"/>
          <w:numId w:val="10"/>
        </w:numPr>
        <w:spacing w:line="322" w:lineRule="auto"/>
        <w:rPr>
          <w:rFonts w:ascii="Times New Roman" w:hAnsi="Times New Roman" w:cs="Times New Roman"/>
          <w:b/>
          <w:sz w:val="24"/>
          <w:szCs w:val="24"/>
          <w:lang w:val="en-US"/>
        </w:rPr>
      </w:pPr>
      <w:bookmarkStart w:id="7" w:name="_Hlk12781647"/>
      <w:r>
        <w:rPr>
          <w:rFonts w:ascii="Times New Roman" w:hAnsi="Times New Roman" w:cs="Times New Roman"/>
          <w:b/>
          <w:sz w:val="24"/>
          <w:szCs w:val="24"/>
          <w:lang w:val="en-US"/>
        </w:rPr>
        <w:t>Very Good Knowledge (C1)</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State Certificate of Language Knowledge level C1, L. 2740/1999, as replaced with par. 19 of article 13 of L. 3149/2003</w:t>
      </w:r>
    </w:p>
    <w:bookmarkEnd w:id="7"/>
    <w:p>
      <w:pPr>
        <w:pStyle w:val="21"/>
        <w:numPr>
          <w:ilvl w:val="0"/>
          <w:numId w:val="5"/>
        </w:numPr>
        <w:spacing w:line="322" w:lineRule="auto"/>
        <w:rPr>
          <w:rFonts w:ascii="Times New Roman" w:hAnsi="Times New Roman" w:cs="Times New Roman"/>
          <w:bCs/>
          <w:sz w:val="24"/>
          <w:szCs w:val="24"/>
          <w:lang w:val="fr-CA"/>
        </w:rPr>
      </w:pPr>
      <w:r>
        <w:rPr>
          <w:rFonts w:ascii="Times New Roman" w:hAnsi="Times New Roman" w:cs="Times New Roman"/>
          <w:bCs/>
          <w:sz w:val="24"/>
          <w:szCs w:val="24"/>
          <w:lang w:val="fr-CA"/>
        </w:rPr>
        <w:t>Certificado Elemental E./O.I. (Escuelas Oficiales Deidiomas)</w:t>
      </w:r>
    </w:p>
    <w:p>
      <w:pPr>
        <w:pStyle w:val="21"/>
        <w:numPr>
          <w:ilvl w:val="0"/>
          <w:numId w:val="10"/>
        </w:numPr>
        <w:spacing w:line="322" w:lineRule="auto"/>
        <w:rPr>
          <w:rFonts w:ascii="Times New Roman" w:hAnsi="Times New Roman" w:cs="Times New Roman"/>
          <w:b/>
          <w:sz w:val="24"/>
          <w:szCs w:val="24"/>
          <w:lang w:val="fr-CA"/>
        </w:rPr>
      </w:pPr>
      <w:r>
        <w:rPr>
          <w:rFonts w:ascii="Times New Roman" w:hAnsi="Times New Roman" w:cs="Times New Roman"/>
          <w:b/>
          <w:sz w:val="24"/>
          <w:szCs w:val="24"/>
          <w:lang w:val="fr-CA"/>
        </w:rPr>
        <w:t>Good Knowledge (B2)</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State Certificate of Language Knowledge level B2, L. 2740/1999, as replaced with par. 19 of article 13 of L. 3149/2003</w:t>
      </w:r>
    </w:p>
    <w:p>
      <w:pPr>
        <w:pStyle w:val="21"/>
        <w:numPr>
          <w:ilvl w:val="0"/>
          <w:numId w:val="5"/>
        </w:numPr>
        <w:spacing w:line="322" w:lineRule="auto"/>
        <w:rPr>
          <w:rFonts w:ascii="Times New Roman" w:hAnsi="Times New Roman" w:cs="Times New Roman"/>
          <w:bCs/>
          <w:sz w:val="24"/>
          <w:szCs w:val="24"/>
          <w:lang w:val="fr-CA"/>
        </w:rPr>
      </w:pPr>
      <w:r>
        <w:rPr>
          <w:rFonts w:ascii="Times New Roman" w:hAnsi="Times New Roman" w:cs="Times New Roman"/>
          <w:bCs/>
          <w:sz w:val="24"/>
          <w:szCs w:val="24"/>
          <w:lang w:val="fr-CA"/>
        </w:rPr>
        <w:t>Diploma de Espanol Como lengua Extranjera (Nivel Intermedio)</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Diploma Dele Basico De Espanol (Ministry of Education)</w:t>
      </w:r>
    </w:p>
    <w:p>
      <w:pPr>
        <w:pStyle w:val="21"/>
        <w:numPr>
          <w:ilvl w:val="0"/>
          <w:numId w:val="1"/>
        </w:numPr>
        <w:spacing w:line="322"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RUSSIAN </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knowledge of the </w:t>
      </w:r>
      <w:r>
        <w:rPr>
          <w:rFonts w:ascii="Times New Roman" w:hAnsi="Times New Roman" w:cs="Times New Roman"/>
          <w:b/>
          <w:sz w:val="24"/>
          <w:szCs w:val="24"/>
          <w:lang w:val="en-US"/>
        </w:rPr>
        <w:t>Russian Language</w:t>
      </w:r>
      <w:r>
        <w:rPr>
          <w:rFonts w:ascii="Times New Roman" w:hAnsi="Times New Roman" w:cs="Times New Roman"/>
          <w:bCs/>
          <w:sz w:val="24"/>
          <w:szCs w:val="24"/>
          <w:lang w:val="en-US"/>
        </w:rPr>
        <w:t xml:space="preserve"> (excellent </w:t>
      </w:r>
      <w:r>
        <w:rPr>
          <w:rFonts w:ascii="Times New Roman" w:hAnsi="Times New Roman" w:cs="Times New Roman"/>
          <w:b/>
          <w:sz w:val="24"/>
          <w:szCs w:val="24"/>
          <w:lang w:val="en-US"/>
        </w:rPr>
        <w:t>C2,</w:t>
      </w:r>
      <w:r>
        <w:rPr>
          <w:rFonts w:ascii="Times New Roman" w:hAnsi="Times New Roman" w:cs="Times New Roman"/>
          <w:bCs/>
          <w:sz w:val="24"/>
          <w:szCs w:val="24"/>
          <w:lang w:val="en-US"/>
        </w:rPr>
        <w:t xml:space="preserve"> very good </w:t>
      </w:r>
      <w:r>
        <w:rPr>
          <w:rFonts w:ascii="Times New Roman" w:hAnsi="Times New Roman" w:cs="Times New Roman"/>
          <w:b/>
          <w:sz w:val="24"/>
          <w:szCs w:val="24"/>
          <w:lang w:val="en-US"/>
        </w:rPr>
        <w:t>C1</w:t>
      </w:r>
      <w:r>
        <w:rPr>
          <w:rFonts w:ascii="Times New Roman" w:hAnsi="Times New Roman" w:cs="Times New Roman"/>
          <w:bCs/>
          <w:sz w:val="24"/>
          <w:szCs w:val="24"/>
          <w:lang w:val="en-US"/>
        </w:rPr>
        <w:t xml:space="preserve"> and good </w:t>
      </w:r>
      <w:r>
        <w:rPr>
          <w:rFonts w:ascii="Times New Roman" w:hAnsi="Times New Roman" w:cs="Times New Roman"/>
          <w:b/>
          <w:sz w:val="24"/>
          <w:szCs w:val="24"/>
          <w:lang w:val="en-US"/>
        </w:rPr>
        <w:t>B2</w:t>
      </w:r>
      <w:r>
        <w:rPr>
          <w:rFonts w:ascii="Times New Roman" w:hAnsi="Times New Roman" w:cs="Times New Roman"/>
          <w:bCs/>
          <w:sz w:val="24"/>
          <w:szCs w:val="24"/>
          <w:lang w:val="en-US"/>
        </w:rPr>
        <w:t>) is proven as follows :</w:t>
      </w:r>
    </w:p>
    <w:p>
      <w:pPr>
        <w:spacing w:line="322" w:lineRule="auto"/>
        <w:rPr>
          <w:rFonts w:ascii="Times New Roman" w:hAnsi="Times New Roman" w:cs="Times New Roman"/>
          <w:bCs/>
          <w:sz w:val="24"/>
          <w:szCs w:val="24"/>
          <w:lang w:val="en-US"/>
        </w:rPr>
      </w:pPr>
    </w:p>
    <w:p>
      <w:pPr>
        <w:pStyle w:val="21"/>
        <w:numPr>
          <w:ilvl w:val="0"/>
          <w:numId w:val="11"/>
        </w:numPr>
        <w:spacing w:line="322" w:lineRule="auto"/>
        <w:rPr>
          <w:rFonts w:ascii="Times New Roman" w:hAnsi="Times New Roman" w:cs="Times New Roman"/>
          <w:b/>
          <w:sz w:val="24"/>
          <w:szCs w:val="24"/>
          <w:lang w:val="en-US"/>
        </w:rPr>
      </w:pPr>
      <w:r>
        <w:rPr>
          <w:rFonts w:ascii="Times New Roman" w:hAnsi="Times New Roman" w:cs="Times New Roman"/>
          <w:b/>
          <w:sz w:val="24"/>
          <w:szCs w:val="24"/>
          <w:lang w:val="en-US"/>
        </w:rPr>
        <w:t>Excellent Knowledge (C2) :</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State Certificate of Language Knowledge level C2, L. 2740/1999, as replaced with par. 19 of article 13 of L. 3149/2003</w:t>
      </w:r>
    </w:p>
    <w:p>
      <w:pPr>
        <w:pStyle w:val="21"/>
        <w:numPr>
          <w:ilvl w:val="0"/>
          <w:numId w:val="5"/>
        </w:numPr>
        <w:rPr>
          <w:rFonts w:ascii="Times New Roman" w:hAnsi="Times New Roman" w:cs="Times New Roman"/>
          <w:bCs/>
          <w:sz w:val="24"/>
          <w:szCs w:val="24"/>
          <w:lang w:val="en-US"/>
        </w:rPr>
      </w:pPr>
      <w:r>
        <w:rPr>
          <w:rFonts w:ascii="Times New Roman" w:hAnsi="Times New Roman" w:cs="Times New Roman"/>
          <w:bCs/>
          <w:sz w:val="24"/>
          <w:szCs w:val="24"/>
          <w:lang w:val="en-US"/>
        </w:rPr>
        <w:t>СЕРТИФИКАТ – РУССКИЙ ЯЗЫК КАК ИНОСТРАННЫЙ ЧЕТВЁРТЫЙ СЕРТИФИКАЦИОННЫЙ УРОВЕНЬ – Department of Literature, State University of Moscow “M.V. Lomonosov” with awarding agency in Greece the Russian Scientific and Cultural Center of the Russian Embassy in Greece</w:t>
      </w:r>
    </w:p>
    <w:p>
      <w:pPr>
        <w:pStyle w:val="21"/>
        <w:numPr>
          <w:ilvl w:val="0"/>
          <w:numId w:val="5"/>
        </w:numPr>
        <w:rPr>
          <w:rFonts w:ascii="Times New Roman" w:hAnsi="Times New Roman" w:cs="Times New Roman"/>
          <w:bCs/>
          <w:sz w:val="24"/>
          <w:szCs w:val="24"/>
          <w:lang w:val="en-US"/>
        </w:rPr>
      </w:pPr>
      <w:r>
        <w:rPr>
          <w:rFonts w:ascii="Times New Roman" w:hAnsi="Times New Roman" w:cs="Times New Roman"/>
          <w:bCs/>
          <w:sz w:val="24"/>
          <w:szCs w:val="24"/>
          <w:lang w:val="en-US"/>
        </w:rPr>
        <w:t>СЕРТИФИКАТ О ПРОХОЖДЕНИИ ГОСУДАРСТВЕННОГО ТЕСТИРОВАНИЯ ПО РУССКОМУ ЯЗЫКУ of the Federal State Higher Education Institutes of Russian Federation, “State Institute of the Russian Language, A.S. Puskin”, “State University of Moscow “M.V Lomonosov”, “Russian University of Friendship of the People”, “State University of St.Petersburg”, “State University of Tumen”, Level C2/ТРКИ-4 (ЧЕТВЕРТЫЙ СЕРТИФИКАЦИОННЫЙ УРОВЕНЬ)</w:t>
      </w:r>
    </w:p>
    <w:p>
      <w:pPr>
        <w:pStyle w:val="21"/>
        <w:numPr>
          <w:ilvl w:val="0"/>
          <w:numId w:val="5"/>
        </w:numPr>
        <w:rPr>
          <w:rFonts w:ascii="Times New Roman" w:hAnsi="Times New Roman" w:cs="Times New Roman"/>
          <w:bCs/>
          <w:sz w:val="24"/>
          <w:szCs w:val="24"/>
          <w:lang w:val="en-US"/>
        </w:rPr>
      </w:pPr>
      <w:r>
        <w:rPr>
          <w:rFonts w:ascii="Times New Roman" w:hAnsi="Times New Roman" w:cs="Times New Roman"/>
          <w:bCs/>
          <w:sz w:val="24"/>
          <w:szCs w:val="24"/>
          <w:lang w:val="en-US"/>
        </w:rPr>
        <w:t xml:space="preserve">PYCCKИЙ ЯЗЬІК -  ДИПЛОМ «ПУШКИН  (PUSKIN Institute Athens).  </w:t>
      </w:r>
    </w:p>
    <w:p>
      <w:pPr>
        <w:pStyle w:val="21"/>
        <w:numPr>
          <w:ilvl w:val="0"/>
          <w:numId w:val="11"/>
        </w:numPr>
        <w:spacing w:line="322" w:lineRule="auto"/>
        <w:rPr>
          <w:rFonts w:ascii="Times New Roman" w:hAnsi="Times New Roman" w:cs="Times New Roman"/>
          <w:b/>
          <w:sz w:val="24"/>
          <w:szCs w:val="24"/>
          <w:lang w:val="en-US"/>
        </w:rPr>
      </w:pPr>
      <w:r>
        <w:rPr>
          <w:rFonts w:ascii="Times New Roman" w:hAnsi="Times New Roman" w:cs="Times New Roman"/>
          <w:b/>
          <w:sz w:val="24"/>
          <w:szCs w:val="24"/>
          <w:lang w:val="en-US"/>
        </w:rPr>
        <w:t>Very Good Knowledge (C1)</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State Certificate of Language Knowledge level C1, L. 2740/1999, as replaced with par. 19 of article 13 of L. 3149/2003</w:t>
      </w:r>
    </w:p>
    <w:p>
      <w:pPr>
        <w:pStyle w:val="21"/>
        <w:numPr>
          <w:ilvl w:val="0"/>
          <w:numId w:val="5"/>
        </w:numPr>
        <w:rPr>
          <w:rFonts w:ascii="Times New Roman" w:hAnsi="Times New Roman" w:cs="Times New Roman"/>
          <w:bCs/>
          <w:sz w:val="24"/>
          <w:szCs w:val="24"/>
          <w:lang w:val="en-US"/>
        </w:rPr>
      </w:pPr>
      <w:r>
        <w:rPr>
          <w:rFonts w:ascii="Times New Roman" w:hAnsi="Times New Roman" w:cs="Times New Roman"/>
          <w:bCs/>
          <w:sz w:val="24"/>
          <w:szCs w:val="24"/>
          <w:lang w:val="en-US"/>
        </w:rPr>
        <w:t xml:space="preserve"> СЕРТИФИКАТ – РУССКИЙ ЯЗЫК КАК ИНОСТРАННЫЙ ТРЕТИЙ СЕРТИФИКАЦИОННЫЙ УРОВЕНЬ Department of Literature, State University of Moscow “M.V. Lomonosov” with awarding agency in Greece the Russian Scientific and Cultural Center of the Russian Embassy in Greece</w:t>
      </w:r>
    </w:p>
    <w:p>
      <w:pPr>
        <w:ind w:left="720"/>
        <w:rPr>
          <w:rFonts w:ascii="Times New Roman" w:hAnsi="Times New Roman" w:cs="Times New Roman"/>
          <w:bCs/>
          <w:sz w:val="24"/>
          <w:szCs w:val="24"/>
          <w:lang w:val="en-US"/>
        </w:rPr>
      </w:pPr>
      <w:r>
        <w:rPr>
          <w:rFonts w:ascii="Times New Roman" w:hAnsi="Times New Roman" w:cs="Times New Roman"/>
          <w:bCs/>
          <w:sz w:val="24"/>
          <w:szCs w:val="24"/>
          <w:lang w:val="en-US"/>
        </w:rPr>
        <w:t>СЕРТИФИКАТ О ПРОХОЖДЕНИИ ГОСУДАРСТВЕННОГО ТЕСТИРОВАНИЯ ПО РУССКОМУ ЯЗЫКУ of the Federal State Higher Education Institutes of Russian Federation, “State Institute of the Russian Language, A.S. Puskin”, “State University of Moscow “M.V Lomonosov”, “Russian University of Friendship of the People”, “State University of St.Petersburg”, “State University of Tumen”, Level C1/ТРКИ-3 (ТРЕТИЙ СЕРТИФИКАЦИОННЫЙ УРОВЕНЬ)</w:t>
      </w:r>
    </w:p>
    <w:p>
      <w:pPr>
        <w:pStyle w:val="21"/>
        <w:numPr>
          <w:ilvl w:val="0"/>
          <w:numId w:val="5"/>
        </w:numPr>
        <w:rPr>
          <w:rFonts w:ascii="Times New Roman" w:hAnsi="Times New Roman" w:cs="Times New Roman"/>
          <w:bCs/>
          <w:sz w:val="24"/>
          <w:szCs w:val="24"/>
          <w:lang w:val="en-US"/>
        </w:rPr>
      </w:pPr>
      <w:r>
        <w:rPr>
          <w:rFonts w:ascii="Times New Roman" w:hAnsi="Times New Roman" w:cs="Times New Roman"/>
          <w:bCs/>
          <w:sz w:val="24"/>
          <w:szCs w:val="24"/>
          <w:lang w:val="en-US"/>
        </w:rPr>
        <w:t>PYCCKИЙ ЯЗЬІК – ПОСТПОРОГОВЬІЙ УРОВЕНЬ (PUSKIN Institute, Athens).</w:t>
      </w:r>
    </w:p>
    <w:p>
      <w:pPr>
        <w:rPr>
          <w:rFonts w:ascii="Times New Roman" w:hAnsi="Times New Roman" w:cs="Times New Roman"/>
          <w:bCs/>
          <w:sz w:val="24"/>
          <w:szCs w:val="24"/>
          <w:lang w:val="en-US"/>
        </w:rPr>
      </w:pPr>
    </w:p>
    <w:p>
      <w:pPr>
        <w:pStyle w:val="21"/>
        <w:numPr>
          <w:ilvl w:val="0"/>
          <w:numId w:val="11"/>
        </w:numPr>
        <w:spacing w:line="322" w:lineRule="auto"/>
        <w:rPr>
          <w:rFonts w:ascii="Times New Roman" w:hAnsi="Times New Roman" w:cs="Times New Roman"/>
          <w:b/>
          <w:sz w:val="24"/>
          <w:szCs w:val="24"/>
          <w:lang w:val="en-US"/>
        </w:rPr>
      </w:pPr>
      <w:r>
        <w:rPr>
          <w:rFonts w:ascii="Times New Roman" w:hAnsi="Times New Roman" w:cs="Times New Roman"/>
          <w:b/>
          <w:sz w:val="24"/>
          <w:szCs w:val="24"/>
          <w:lang w:val="en-US"/>
        </w:rPr>
        <w:t>Good Knowledge (B2)</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State Certificate of Language Knowledge level B2, L. 2740/1999, as replaced with par. 19 of article 13 of L. 3149/2003</w:t>
      </w:r>
    </w:p>
    <w:p>
      <w:pPr>
        <w:pStyle w:val="21"/>
        <w:numPr>
          <w:ilvl w:val="0"/>
          <w:numId w:val="5"/>
        </w:numPr>
        <w:rPr>
          <w:rFonts w:ascii="Times New Roman" w:hAnsi="Times New Roman" w:cs="Times New Roman"/>
          <w:bCs/>
          <w:sz w:val="24"/>
          <w:szCs w:val="24"/>
          <w:lang w:val="en-US"/>
        </w:rPr>
      </w:pPr>
      <w:r>
        <w:rPr>
          <w:rFonts w:ascii="Times New Roman" w:hAnsi="Times New Roman" w:cs="Times New Roman"/>
          <w:bCs/>
          <w:sz w:val="24"/>
          <w:szCs w:val="24"/>
          <w:lang w:val="en-US"/>
        </w:rPr>
        <w:t>СЕРТИФИКАТ О ПРОХОЖДЕНИИ ГОСУДАРСТВЕННОГО ТЕСТИРОВАНИЯ ПО РУССКОМУ ЯЗЫКУ of the Federal State Higher Education Institutes of Russian Federation, “State Institute of the Russian Language, A.S. Puskin”, “State University of Moscow “M.V Lomonosov”, “Russian University of Friendship of the People”, “State University of St.Petersburg”, “State University of Tumen”, Level В2/ТРКИ-2 (ВТОРОЙ СЕРТИФИКАЦИОННЫЙ УРОВЕНЬ)</w:t>
      </w:r>
    </w:p>
    <w:p>
      <w:pPr>
        <w:pStyle w:val="21"/>
        <w:numPr>
          <w:ilvl w:val="0"/>
          <w:numId w:val="5"/>
        </w:numPr>
        <w:rPr>
          <w:rFonts w:ascii="Times New Roman" w:hAnsi="Times New Roman" w:cs="Times New Roman"/>
          <w:bCs/>
          <w:sz w:val="24"/>
          <w:szCs w:val="24"/>
          <w:lang w:val="en-US"/>
        </w:rPr>
      </w:pPr>
      <w:r>
        <w:rPr>
          <w:rFonts w:ascii="Times New Roman" w:hAnsi="Times New Roman" w:cs="Times New Roman"/>
          <w:bCs/>
          <w:sz w:val="24"/>
          <w:szCs w:val="24"/>
          <w:lang w:val="en-US"/>
        </w:rPr>
        <w:t>СЕРТИФИКАТ – РУССКИЙ ЯЗЫК КАК ИНОСТРАННЫЙ ВТОРОЙ СЕРТИФИКАЦИОННЫЙ УРОВЕНЬ Department of Literature, State University of Moscow “M.V. Lomonosov” with awarding agency in Greece the Russian Scientific and Cultural Center of the Russian Embassy in Greece</w:t>
      </w:r>
    </w:p>
    <w:p>
      <w:pPr>
        <w:pStyle w:val="5"/>
        <w:numPr>
          <w:ilvl w:val="0"/>
          <w:numId w:val="5"/>
        </w:numPr>
        <w:rPr>
          <w:rFonts w:eastAsiaTheme="minorHAnsi"/>
          <w:bCs/>
          <w:lang w:val="en-US" w:eastAsia="en-US"/>
        </w:rPr>
      </w:pPr>
      <w:r>
        <w:rPr>
          <w:rFonts w:eastAsiaTheme="minorHAnsi"/>
          <w:bCs/>
          <w:lang w:val="en-US" w:eastAsia="en-US"/>
        </w:rPr>
        <w:t xml:space="preserve">PYCCKИЙ ЯЗЬІК – ПОРОГОВЫЙ УРОВЕНЬ (PUSKIN Institute, Athens) </w:t>
      </w:r>
    </w:p>
    <w:p>
      <w:pPr>
        <w:pStyle w:val="5"/>
        <w:ind w:left="720"/>
        <w:rPr>
          <w:rFonts w:ascii="Arial" w:hAnsi="Arial" w:cs="Arial"/>
          <w:sz w:val="18"/>
          <w:szCs w:val="18"/>
          <w:lang w:val="en-US"/>
        </w:rPr>
      </w:pPr>
    </w:p>
    <w:p>
      <w:pPr>
        <w:pStyle w:val="5"/>
        <w:ind w:left="720"/>
        <w:rPr>
          <w:rFonts w:ascii="Arial" w:hAnsi="Arial" w:cs="Arial"/>
          <w:b/>
          <w:sz w:val="18"/>
          <w:szCs w:val="18"/>
          <w:lang w:val="en-US"/>
        </w:rPr>
      </w:pPr>
      <w:r>
        <w:rPr>
          <w:rFonts w:ascii="Arial" w:hAnsi="Arial" w:cs="Arial"/>
          <w:sz w:val="18"/>
          <w:szCs w:val="18"/>
          <w:lang w:val="en-US"/>
        </w:rPr>
        <w:t xml:space="preserve"> </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Also :</w:t>
      </w:r>
    </w:p>
    <w:p>
      <w:pPr>
        <w:pStyle w:val="21"/>
        <w:numPr>
          <w:ilvl w:val="0"/>
          <w:numId w:val="12"/>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excellent knowledge of the foreign language is also proved in the following ways : </w:t>
      </w:r>
    </w:p>
    <w:p>
      <w:pPr>
        <w:pStyle w:val="21"/>
        <w:numPr>
          <w:ilvl w:val="0"/>
          <w:numId w:val="13"/>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By Foreign Language and Literature Diploma or Degree of Foreign Languages in Translation and Interpretation, awarded by Higher Education Institutes or respective and equivalent foreign school.</w:t>
      </w:r>
    </w:p>
    <w:p>
      <w:pPr>
        <w:pStyle w:val="21"/>
        <w:numPr>
          <w:ilvl w:val="0"/>
          <w:numId w:val="13"/>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By Degree, undergraduate or postgraduate diploma or doctorate diploma of any recognized tertiary level education foreign institute </w:t>
      </w:r>
    </w:p>
    <w:p>
      <w:pPr>
        <w:pStyle w:val="21"/>
        <w:numPr>
          <w:ilvl w:val="0"/>
          <w:numId w:val="13"/>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By State Certificate of Language Knowledge, Level C2, </w:t>
      </w:r>
    </w:p>
    <w:p>
      <w:pPr>
        <w:pStyle w:val="21"/>
        <w:numPr>
          <w:ilvl w:val="0"/>
          <w:numId w:val="13"/>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By Title of Graduation equivalent to that of the Greek Schools of Secondary Education, if acquired following normal studies of at least six years abroad.</w:t>
      </w:r>
    </w:p>
    <w:p>
      <w:pPr>
        <w:pStyle w:val="21"/>
        <w:numPr>
          <w:ilvl w:val="0"/>
          <w:numId w:val="12"/>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The good knowledge of the foreign language is also proved by certificate of graduation or degree of school of foreign secondary or post-secondary education, following at least three-years of studies.</w:t>
      </w:r>
    </w:p>
    <w:p>
      <w:pPr>
        <w:spacing w:line="322" w:lineRule="auto"/>
        <w:ind w:left="360"/>
        <w:rPr>
          <w:rFonts w:ascii="Times New Roman" w:hAnsi="Times New Roman" w:cs="Times New Roman"/>
          <w:bCs/>
          <w:sz w:val="24"/>
          <w:szCs w:val="24"/>
          <w:lang w:val="en-US"/>
        </w:rPr>
      </w:pPr>
      <w:r>
        <w:rPr>
          <w:rFonts w:ascii="Times New Roman" w:hAnsi="Times New Roman" w:cs="Times New Roman"/>
          <w:bCs/>
          <w:sz w:val="24"/>
          <w:szCs w:val="24"/>
          <w:lang w:val="en-US"/>
        </w:rPr>
        <w:t>The above mentioned under a(iv) and b, foreign titles of studies must be additionally escorted by a certification regarding the level of the educational scale they belong to, which shall be given by the Organization for the Vocational Training and Education (OEEK) or the competent Directorate of the Ministry of National Education and Religions.</w:t>
      </w:r>
    </w:p>
    <w:p>
      <w:pPr>
        <w:spacing w:line="322" w:lineRule="auto"/>
        <w:ind w:left="360"/>
        <w:rPr>
          <w:rFonts w:ascii="Times New Roman" w:hAnsi="Times New Roman" w:cs="Times New Roman"/>
          <w:bCs/>
          <w:sz w:val="24"/>
          <w:szCs w:val="24"/>
          <w:lang w:val="en-US"/>
        </w:rPr>
      </w:pPr>
      <w:r>
        <w:rPr>
          <w:rFonts w:ascii="Times New Roman" w:hAnsi="Times New Roman" w:cs="Times New Roman"/>
          <w:bCs/>
          <w:sz w:val="24"/>
          <w:szCs w:val="24"/>
          <w:lang w:val="en-US"/>
        </w:rPr>
        <w:t>Note :</w:t>
      </w:r>
    </w:p>
    <w:p>
      <w:pPr>
        <w:pStyle w:val="21"/>
        <w:numPr>
          <w:ilvl w:val="0"/>
          <w:numId w:val="14"/>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The knowledge of the foreign language need not be proved if the invoked titles of studies have been awarded abroad where the courses were taught in such language.</w:t>
      </w:r>
    </w:p>
    <w:p>
      <w:pPr>
        <w:pStyle w:val="21"/>
        <w:numPr>
          <w:ilvl w:val="0"/>
          <w:numId w:val="14"/>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Self-evident is that any higher-level titles of studies of foreign language also prove the knowledge of lower (required) level of the foreign language.</w:t>
      </w:r>
    </w:p>
    <w:p>
      <w:pPr>
        <w:pBdr>
          <w:bottom w:val="single" w:color="auto" w:sz="6" w:space="1"/>
        </w:pBdr>
        <w:spacing w:line="322" w:lineRule="auto"/>
        <w:ind w:left="360"/>
        <w:rPr>
          <w:rFonts w:ascii="Times New Roman" w:hAnsi="Times New Roman" w:cs="Times New Roman"/>
          <w:bCs/>
          <w:sz w:val="24"/>
          <w:szCs w:val="24"/>
          <w:lang w:val="en-US"/>
        </w:rPr>
      </w:pPr>
      <w:r>
        <w:rPr>
          <w:rFonts w:ascii="Times New Roman" w:hAnsi="Times New Roman" w:cs="Times New Roman"/>
          <w:bCs/>
          <w:sz w:val="24"/>
          <w:szCs w:val="24"/>
          <w:lang w:val="en-US"/>
        </w:rPr>
        <w:t>The license to teach a foreign language does not prove the knowledge of such foreign language (p.d. 347.2003). The candidates holding such a license must produce attested copy and accurate translation of their title of studies based on which the license for teaching foreign language has been issued.</w:t>
      </w:r>
    </w:p>
    <w:p>
      <w:pPr>
        <w:spacing w:line="322" w:lineRule="auto"/>
        <w:ind w:left="360"/>
        <w:rPr>
          <w:rFonts w:ascii="Times New Roman" w:hAnsi="Times New Roman" w:cs="Times New Roman"/>
          <w:bCs/>
          <w:sz w:val="24"/>
          <w:szCs w:val="24"/>
          <w:lang w:val="en-US"/>
        </w:rPr>
      </w:pPr>
      <w:bookmarkStart w:id="8" w:name="_GoBack"/>
      <w:bookmarkEnd w:id="8"/>
    </w:p>
    <w:sectPr>
      <w:headerReference r:id="rId3" w:type="default"/>
      <w:footerReference r:id="rId4" w:type="default"/>
      <w:pgSz w:w="11906" w:h="16838"/>
      <w:pgMar w:top="1440" w:right="1797" w:bottom="1440" w:left="1797"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swiss"/>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modern"/>
    <w:pitch w:val="default"/>
    <w:sig w:usb0="E00002FF" w:usb1="400004FF" w:usb2="00000000" w:usb3="00000000" w:csb0="2000019F" w:csb1="00000000"/>
  </w:font>
  <w:font w:name="Calibri">
    <w:panose1 w:val="020F0502020204030204"/>
    <w:charset w:val="86"/>
    <w:family w:val="decorative"/>
    <w:pitch w:val="default"/>
    <w:sig w:usb0="E0002AFF" w:usb1="C000247B" w:usb2="00000009" w:usb3="00000000" w:csb0="200001FF" w:csb1="00000000"/>
  </w:font>
  <w:font w:name="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decorative"/>
    <w:pitch w:val="default"/>
    <w:sig w:usb0="E0002EFF" w:usb1="C0007843" w:usb2="00000009" w:usb3="00000000" w:csb0="400001FF" w:csb1="FFFF0000"/>
  </w:font>
  <w:font w:name="Courier New">
    <w:panose1 w:val="02070309020205020404"/>
    <w:charset w:val="00"/>
    <w:family w:val="swiss"/>
    <w:pitch w:val="default"/>
    <w:sig w:usb0="E0002EFF" w:usb1="C0007843" w:usb2="00000009" w:usb3="00000000" w:csb0="400001FF" w:csb1="FFFF0000"/>
  </w:font>
  <w:font w:name="Cambria">
    <w:panose1 w:val="02040503050406030204"/>
    <w:charset w:val="00"/>
    <w:family w:val="swiss"/>
    <w:pitch w:val="default"/>
    <w:sig w:usb0="E00002FF" w:usb1="400004FF" w:usb2="00000000" w:usb3="00000000" w:csb0="2000019F" w:csb1="00000000"/>
  </w:font>
  <w:font w:name="Calibri">
    <w:panose1 w:val="020F0502020204030204"/>
    <w:charset w:val="86"/>
    <w:family w:val="roman"/>
    <w:pitch w:val="default"/>
    <w:sig w:usb0="E0002AFF" w:usb1="C000247B" w:usb2="00000009" w:usb3="00000000" w:csb0="200001FF" w:csb1="00000000"/>
  </w:font>
  <w:font w:name="Calibri">
    <w:panose1 w:val="020F0502020204030204"/>
    <w:charset w:val="A1"/>
    <w:family w:val="roman"/>
    <w:pitch w:val="default"/>
    <w:sig w:usb0="E0002AFF" w:usb1="C000247B" w:usb2="00000009" w:usb3="00000000" w:csb0="200001FF" w:csb1="00000000"/>
  </w:font>
  <w:font w:name="Courier New">
    <w:panose1 w:val="02070309020205020404"/>
    <w:charset w:val="A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libri Light">
    <w:panose1 w:val="020F0302020204030204"/>
    <w:charset w:val="A1"/>
    <w:family w:val="roman"/>
    <w:pitch w:val="default"/>
    <w:sig w:usb0="E0002AFF" w:usb1="C000247B" w:usb2="00000009" w:usb3="00000000" w:csb0="200001FF" w:csb1="00000000"/>
  </w:font>
  <w:font w:name="Segoe UI">
    <w:panose1 w:val="020B0502040204020203"/>
    <w:charset w:val="A1"/>
    <w:family w:val="roman"/>
    <w:pitch w:val="default"/>
    <w:sig w:usb0="E4002EFF" w:usb1="C000E47F" w:usb2="00000009" w:usb3="00000000" w:csb0="200001FF" w:csb1="00000000"/>
  </w:font>
  <w:font w:name="Arial">
    <w:panose1 w:val="020B0604020202020204"/>
    <w:charset w:val="A1"/>
    <w:family w:val="roman"/>
    <w:pitch w:val="default"/>
    <w:sig w:usb0="E0002EFF" w:usb1="C0007843" w:usb2="00000009" w:usb3="00000000" w:csb0="400001FF" w:csb1="FFFF0000"/>
  </w:font>
  <w:font w:name="Calibri Light">
    <w:panose1 w:val="020F03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Bdr>
        <w:bottom w:val="single" w:color="auto" w:sz="6" w:space="1"/>
      </w:pBdr>
      <w:tabs>
        <w:tab w:val="center" w:pos="4153"/>
        <w:tab w:val="right" w:pos="8306"/>
      </w:tabs>
      <w:spacing w:line="240" w:lineRule="auto"/>
      <w:jc w:val="center"/>
      <w:rPr>
        <w:lang w:val="en-US"/>
      </w:rPr>
    </w:pPr>
  </w:p>
  <w:p>
    <w:pPr>
      <w:tabs>
        <w:tab w:val="center" w:pos="4153"/>
        <w:tab w:val="right" w:pos="8306"/>
      </w:tabs>
      <w:spacing w:line="240" w:lineRule="auto"/>
      <w:jc w:val="center"/>
      <w:rPr>
        <w:lang w:val="en-US"/>
      </w:rPr>
    </w:pPr>
    <w:r>
      <w:t>Μεταφραστική</w:t>
    </w:r>
    <w:r>
      <w:rPr>
        <w:lang w:val="en-US"/>
      </w:rPr>
      <w:t xml:space="preserve"> </w:t>
    </w:r>
    <w:r>
      <w:t>Υπηρεσία</w:t>
    </w:r>
    <w:r>
      <w:rPr>
        <w:lang w:val="en-US"/>
      </w:rPr>
      <w:t xml:space="preserve"> </w:t>
    </w:r>
    <w:r>
      <w:t>Υπουργείου</w:t>
    </w:r>
    <w:r>
      <w:rPr>
        <w:lang w:val="en-US"/>
      </w:rPr>
      <w:t xml:space="preserve"> </w:t>
    </w:r>
    <w:r>
      <w:t>Εξωτερικών</w:t>
    </w:r>
  </w:p>
  <w:p>
    <w:pPr>
      <w:tabs>
        <w:tab w:val="center" w:pos="4153"/>
        <w:tab w:val="right" w:pos="8306"/>
      </w:tabs>
      <w:spacing w:line="240" w:lineRule="auto"/>
      <w:jc w:val="center"/>
      <w:rPr>
        <w:lang w:val="en-US"/>
      </w:rPr>
    </w:pPr>
    <w:r>
      <w:rPr>
        <w:lang w:val="en-US"/>
      </w:rPr>
      <w:t xml:space="preserve">REPUBLIQUE HELLENIQUE – MINISTERE DES AFFAIRES ETRANGERES – </w:t>
    </w:r>
  </w:p>
  <w:p>
    <w:pPr>
      <w:tabs>
        <w:tab w:val="center" w:pos="4153"/>
        <w:tab w:val="right" w:pos="8306"/>
      </w:tabs>
      <w:spacing w:line="240" w:lineRule="auto"/>
      <w:jc w:val="center"/>
      <w:rPr>
        <w:lang w:val="en-US"/>
      </w:rPr>
    </w:pPr>
    <w:r>
      <w:rPr>
        <w:lang w:val="en-US"/>
      </w:rPr>
      <w:t>SERVICE DE TRADUCTIONS</w:t>
    </w:r>
  </w:p>
  <w:p>
    <w:pPr>
      <w:tabs>
        <w:tab w:val="center" w:pos="4153"/>
        <w:tab w:val="right" w:pos="8306"/>
      </w:tabs>
      <w:spacing w:line="240" w:lineRule="auto"/>
      <w:jc w:val="center"/>
      <w:rPr>
        <w:lang w:val="en-US"/>
      </w:rPr>
    </w:pPr>
    <w:r>
      <w:rPr>
        <w:lang w:val="en-US"/>
      </w:rPr>
      <w:t>HELLENIC REPUBLIC - MINISTRY OF FOREIGN AFFAIRS – TRANSLATION SERVICE</w:t>
    </w:r>
  </w:p>
  <w:p>
    <w:pPr>
      <w:pStyle w:val="8"/>
      <w:rPr>
        <w:lang w:val="en-U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0"/>
      <w:rPr>
        <w:lang w:val="en-US"/>
      </w:rPr>
    </w:pPr>
    <w:r>
      <w:t>ΕΛΛΗΝΙΚΗ</w:t>
    </w:r>
    <w:r>
      <w:rPr>
        <w:lang w:val="en-US"/>
      </w:rPr>
      <w:t xml:space="preserve"> </w:t>
    </w:r>
    <w:r>
      <w:t>ΔΗΜΟΚΡΑΤΙΑ</w:t>
    </w:r>
    <w:r>
      <w:rPr>
        <w:lang w:val="en-US"/>
      </w:rPr>
      <w:t xml:space="preserve">              REPUBLIQUE HELLENIQUE              HELLENIC REPUBLIC</w:t>
    </w:r>
  </w:p>
  <w:p>
    <w:pPr>
      <w:pStyle w:val="10"/>
      <w:ind w:right="-1985"/>
      <w:jc w:val="center"/>
      <w:rPr>
        <w:u w:val="single"/>
        <w:lang w:val="en-US"/>
      </w:rPr>
    </w:pPr>
    <w:r>
      <w:t xml:space="preserve">                                                                                                                                                </w:t>
    </w:r>
    <w:r>
      <w:rPr>
        <w:u w:val="single"/>
      </w:rPr>
      <w:t>Νο. Φ.092.22 / 4390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69877089">
    <w:nsid w:val="5D926C61"/>
    <w:multiLevelType w:val="multilevel"/>
    <w:tmpl w:val="5D926C61"/>
    <w:lvl w:ilvl="0" w:tentative="1">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8416282">
    <w:nsid w:val="260D759A"/>
    <w:multiLevelType w:val="multilevel"/>
    <w:tmpl w:val="260D759A"/>
    <w:lvl w:ilvl="0" w:tentative="1">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7136597">
    <w:nsid w:val="327E4755"/>
    <w:multiLevelType w:val="multilevel"/>
    <w:tmpl w:val="327E4755"/>
    <w:lvl w:ilvl="0" w:tentative="1">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81924326">
    <w:nsid w:val="58545EE6"/>
    <w:multiLevelType w:val="multilevel"/>
    <w:tmpl w:val="58545EE6"/>
    <w:lvl w:ilvl="0" w:tentative="1">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5293577">
    <w:nsid w:val="57EF3189"/>
    <w:multiLevelType w:val="multilevel"/>
    <w:tmpl w:val="57EF3189"/>
    <w:lvl w:ilvl="0" w:tentative="1">
      <w:start w:val="1"/>
      <w:numFmt w:val="bullet"/>
      <w:lvlText w:val="-"/>
      <w:lvlJc w:val="left"/>
      <w:pPr>
        <w:ind w:left="720" w:hanging="360"/>
      </w:pPr>
      <w:rPr>
        <w:rFonts w:hint="default" w:ascii="Times New Roman" w:hAnsi="Times New Roman" w:cs="Times New Roman" w:eastAsiaTheme="minorHAnsi"/>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703675310">
    <w:nsid w:val="29F13BAE"/>
    <w:multiLevelType w:val="multilevel"/>
    <w:tmpl w:val="29F13BAE"/>
    <w:lvl w:ilvl="0" w:tentative="1">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24554037">
    <w:nsid w:val="4EF31735"/>
    <w:multiLevelType w:val="multilevel"/>
    <w:tmpl w:val="4EF31735"/>
    <w:lvl w:ilvl="0" w:tentative="1">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06319362">
    <w:nsid w:val="77960102"/>
    <w:multiLevelType w:val="multilevel"/>
    <w:tmpl w:val="77960102"/>
    <w:lvl w:ilvl="0" w:tentative="1">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0755349">
    <w:nsid w:val="08FC5815"/>
    <w:multiLevelType w:val="multilevel"/>
    <w:tmpl w:val="08FC5815"/>
    <w:lvl w:ilvl="0" w:tentative="1">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4519261">
    <w:nsid w:val="089D305D"/>
    <w:multiLevelType w:val="multilevel"/>
    <w:tmpl w:val="089D305D"/>
    <w:lvl w:ilvl="0" w:tentative="1">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40879498">
    <w:nsid w:val="7F9B3A8A"/>
    <w:multiLevelType w:val="multilevel"/>
    <w:tmpl w:val="7F9B3A8A"/>
    <w:lvl w:ilvl="0" w:tentative="1">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1904161">
    <w:nsid w:val="2B076221"/>
    <w:multiLevelType w:val="multilevel"/>
    <w:tmpl w:val="2B076221"/>
    <w:lvl w:ilvl="0" w:tentative="1">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20752743">
    <w:nsid w:val="727C5C67"/>
    <w:multiLevelType w:val="multilevel"/>
    <w:tmpl w:val="727C5C67"/>
    <w:lvl w:ilvl="0" w:tentative="1">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99878753">
    <w:nsid w:val="59665561"/>
    <w:multiLevelType w:val="multilevel"/>
    <w:tmpl w:val="59665561"/>
    <w:lvl w:ilvl="0" w:tentative="1">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69877089"/>
  </w:num>
  <w:num w:numId="2">
    <w:abstractNumId w:val="847136597"/>
  </w:num>
  <w:num w:numId="3">
    <w:abstractNumId w:val="1481924326"/>
  </w:num>
  <w:num w:numId="4">
    <w:abstractNumId w:val="638416282"/>
  </w:num>
  <w:num w:numId="5">
    <w:abstractNumId w:val="1475293577"/>
  </w:num>
  <w:num w:numId="6">
    <w:abstractNumId w:val="2140879498"/>
  </w:num>
  <w:num w:numId="7">
    <w:abstractNumId w:val="721904161"/>
  </w:num>
  <w:num w:numId="8">
    <w:abstractNumId w:val="703675310"/>
  </w:num>
  <w:num w:numId="9">
    <w:abstractNumId w:val="1324554037"/>
  </w:num>
  <w:num w:numId="10">
    <w:abstractNumId w:val="144519261"/>
  </w:num>
  <w:num w:numId="11">
    <w:abstractNumId w:val="2006319362"/>
  </w:num>
  <w:num w:numId="12">
    <w:abstractNumId w:val="1499878753"/>
  </w:num>
  <w:num w:numId="13">
    <w:abstractNumId w:val="150755349"/>
  </w:num>
  <w:num w:numId="14">
    <w:abstractNumId w:val="19207527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AF2"/>
    <w:rsid w:val="00000690"/>
    <w:rsid w:val="000008A7"/>
    <w:rsid w:val="00000A5A"/>
    <w:rsid w:val="0000145B"/>
    <w:rsid w:val="000022D7"/>
    <w:rsid w:val="00003A16"/>
    <w:rsid w:val="000048F3"/>
    <w:rsid w:val="000058D0"/>
    <w:rsid w:val="00006BA6"/>
    <w:rsid w:val="00010EC3"/>
    <w:rsid w:val="0001124D"/>
    <w:rsid w:val="000116AC"/>
    <w:rsid w:val="0001195C"/>
    <w:rsid w:val="00012947"/>
    <w:rsid w:val="0001349F"/>
    <w:rsid w:val="00014015"/>
    <w:rsid w:val="00014266"/>
    <w:rsid w:val="00014DE7"/>
    <w:rsid w:val="000152F9"/>
    <w:rsid w:val="000157FA"/>
    <w:rsid w:val="00015CA2"/>
    <w:rsid w:val="00016321"/>
    <w:rsid w:val="00016C91"/>
    <w:rsid w:val="00017ED9"/>
    <w:rsid w:val="00017F33"/>
    <w:rsid w:val="0002004C"/>
    <w:rsid w:val="00021D9E"/>
    <w:rsid w:val="000229E2"/>
    <w:rsid w:val="00022C69"/>
    <w:rsid w:val="00023D56"/>
    <w:rsid w:val="00025587"/>
    <w:rsid w:val="00026199"/>
    <w:rsid w:val="00026259"/>
    <w:rsid w:val="000262EB"/>
    <w:rsid w:val="0002650F"/>
    <w:rsid w:val="00026FBC"/>
    <w:rsid w:val="00027A3B"/>
    <w:rsid w:val="000305C6"/>
    <w:rsid w:val="00032309"/>
    <w:rsid w:val="0003355F"/>
    <w:rsid w:val="0003486A"/>
    <w:rsid w:val="00036122"/>
    <w:rsid w:val="0003771C"/>
    <w:rsid w:val="00037836"/>
    <w:rsid w:val="00037F99"/>
    <w:rsid w:val="00040A10"/>
    <w:rsid w:val="00041D8F"/>
    <w:rsid w:val="00042423"/>
    <w:rsid w:val="00042C46"/>
    <w:rsid w:val="00042CF2"/>
    <w:rsid w:val="000442C3"/>
    <w:rsid w:val="00044AB2"/>
    <w:rsid w:val="00045CB7"/>
    <w:rsid w:val="0004608A"/>
    <w:rsid w:val="00047726"/>
    <w:rsid w:val="00047ECD"/>
    <w:rsid w:val="00050236"/>
    <w:rsid w:val="00051188"/>
    <w:rsid w:val="00051278"/>
    <w:rsid w:val="000514A1"/>
    <w:rsid w:val="0005165E"/>
    <w:rsid w:val="00051780"/>
    <w:rsid w:val="00052F5B"/>
    <w:rsid w:val="00052F5F"/>
    <w:rsid w:val="00053C5A"/>
    <w:rsid w:val="000545E5"/>
    <w:rsid w:val="000548C1"/>
    <w:rsid w:val="00054B79"/>
    <w:rsid w:val="00055930"/>
    <w:rsid w:val="000563EF"/>
    <w:rsid w:val="000575C3"/>
    <w:rsid w:val="00057BAB"/>
    <w:rsid w:val="0006019E"/>
    <w:rsid w:val="00061194"/>
    <w:rsid w:val="0006145B"/>
    <w:rsid w:val="000627CA"/>
    <w:rsid w:val="00062E2C"/>
    <w:rsid w:val="00063D98"/>
    <w:rsid w:val="00064E9A"/>
    <w:rsid w:val="00065B9C"/>
    <w:rsid w:val="0006601F"/>
    <w:rsid w:val="00066746"/>
    <w:rsid w:val="00066AEA"/>
    <w:rsid w:val="00066EB0"/>
    <w:rsid w:val="00067374"/>
    <w:rsid w:val="00067527"/>
    <w:rsid w:val="00067DBA"/>
    <w:rsid w:val="00067ED7"/>
    <w:rsid w:val="0007008D"/>
    <w:rsid w:val="000703B2"/>
    <w:rsid w:val="000715C5"/>
    <w:rsid w:val="00072474"/>
    <w:rsid w:val="000727CF"/>
    <w:rsid w:val="0007329E"/>
    <w:rsid w:val="00073A95"/>
    <w:rsid w:val="000750D7"/>
    <w:rsid w:val="000755F8"/>
    <w:rsid w:val="000758A0"/>
    <w:rsid w:val="000758C2"/>
    <w:rsid w:val="00075C94"/>
    <w:rsid w:val="00075E02"/>
    <w:rsid w:val="0007671C"/>
    <w:rsid w:val="0007675B"/>
    <w:rsid w:val="000774D1"/>
    <w:rsid w:val="00077C54"/>
    <w:rsid w:val="00080E5D"/>
    <w:rsid w:val="000829EE"/>
    <w:rsid w:val="0008335E"/>
    <w:rsid w:val="00083CBD"/>
    <w:rsid w:val="000864F1"/>
    <w:rsid w:val="00086A89"/>
    <w:rsid w:val="00086C2D"/>
    <w:rsid w:val="00087C1D"/>
    <w:rsid w:val="00090339"/>
    <w:rsid w:val="000908D5"/>
    <w:rsid w:val="00090B1C"/>
    <w:rsid w:val="0009117F"/>
    <w:rsid w:val="0009228E"/>
    <w:rsid w:val="0009310F"/>
    <w:rsid w:val="000955ED"/>
    <w:rsid w:val="00095C3E"/>
    <w:rsid w:val="00097AA6"/>
    <w:rsid w:val="00097CF1"/>
    <w:rsid w:val="000A0D12"/>
    <w:rsid w:val="000A1198"/>
    <w:rsid w:val="000A12F7"/>
    <w:rsid w:val="000A19F2"/>
    <w:rsid w:val="000A1A34"/>
    <w:rsid w:val="000A22D8"/>
    <w:rsid w:val="000A2862"/>
    <w:rsid w:val="000A2E92"/>
    <w:rsid w:val="000A35A1"/>
    <w:rsid w:val="000A54FF"/>
    <w:rsid w:val="000A59D6"/>
    <w:rsid w:val="000A6685"/>
    <w:rsid w:val="000A68CE"/>
    <w:rsid w:val="000A6EAD"/>
    <w:rsid w:val="000B0D97"/>
    <w:rsid w:val="000B10DE"/>
    <w:rsid w:val="000B4070"/>
    <w:rsid w:val="000B43BB"/>
    <w:rsid w:val="000B5056"/>
    <w:rsid w:val="000B51CD"/>
    <w:rsid w:val="000B62EB"/>
    <w:rsid w:val="000B6661"/>
    <w:rsid w:val="000B7EF4"/>
    <w:rsid w:val="000B7FC9"/>
    <w:rsid w:val="000C026F"/>
    <w:rsid w:val="000C0339"/>
    <w:rsid w:val="000C0398"/>
    <w:rsid w:val="000C0AA6"/>
    <w:rsid w:val="000C1008"/>
    <w:rsid w:val="000C1708"/>
    <w:rsid w:val="000C395A"/>
    <w:rsid w:val="000C5D19"/>
    <w:rsid w:val="000C5DF3"/>
    <w:rsid w:val="000C6811"/>
    <w:rsid w:val="000C687D"/>
    <w:rsid w:val="000C6BBF"/>
    <w:rsid w:val="000C6C05"/>
    <w:rsid w:val="000C6C49"/>
    <w:rsid w:val="000D09E1"/>
    <w:rsid w:val="000D0B46"/>
    <w:rsid w:val="000D16AD"/>
    <w:rsid w:val="000D16E4"/>
    <w:rsid w:val="000D263E"/>
    <w:rsid w:val="000D4257"/>
    <w:rsid w:val="000D613A"/>
    <w:rsid w:val="000D66F6"/>
    <w:rsid w:val="000D751D"/>
    <w:rsid w:val="000E05E9"/>
    <w:rsid w:val="000E097C"/>
    <w:rsid w:val="000E1D0D"/>
    <w:rsid w:val="000E25E3"/>
    <w:rsid w:val="000E274E"/>
    <w:rsid w:val="000E27E5"/>
    <w:rsid w:val="000E2A46"/>
    <w:rsid w:val="000E398E"/>
    <w:rsid w:val="000E3DDF"/>
    <w:rsid w:val="000E4ABE"/>
    <w:rsid w:val="000E4D55"/>
    <w:rsid w:val="000E5EF0"/>
    <w:rsid w:val="000F0274"/>
    <w:rsid w:val="000F0715"/>
    <w:rsid w:val="000F0A1E"/>
    <w:rsid w:val="000F11E4"/>
    <w:rsid w:val="000F1D14"/>
    <w:rsid w:val="000F1E65"/>
    <w:rsid w:val="000F1ECB"/>
    <w:rsid w:val="000F23A0"/>
    <w:rsid w:val="000F3181"/>
    <w:rsid w:val="000F328F"/>
    <w:rsid w:val="000F3516"/>
    <w:rsid w:val="000F398B"/>
    <w:rsid w:val="000F3DCE"/>
    <w:rsid w:val="000F3EDE"/>
    <w:rsid w:val="000F41A7"/>
    <w:rsid w:val="000F5027"/>
    <w:rsid w:val="000F58D0"/>
    <w:rsid w:val="000F616B"/>
    <w:rsid w:val="000F6904"/>
    <w:rsid w:val="000F6E3E"/>
    <w:rsid w:val="000F76E8"/>
    <w:rsid w:val="000F7A68"/>
    <w:rsid w:val="000F7E7E"/>
    <w:rsid w:val="00100333"/>
    <w:rsid w:val="00100C25"/>
    <w:rsid w:val="001023BC"/>
    <w:rsid w:val="00102699"/>
    <w:rsid w:val="00102B11"/>
    <w:rsid w:val="00102FC9"/>
    <w:rsid w:val="001030F1"/>
    <w:rsid w:val="001049C9"/>
    <w:rsid w:val="001058B0"/>
    <w:rsid w:val="00105F17"/>
    <w:rsid w:val="00106497"/>
    <w:rsid w:val="001079E3"/>
    <w:rsid w:val="00107E3C"/>
    <w:rsid w:val="0011125D"/>
    <w:rsid w:val="001120B3"/>
    <w:rsid w:val="001145DB"/>
    <w:rsid w:val="00115440"/>
    <w:rsid w:val="001155EC"/>
    <w:rsid w:val="00116988"/>
    <w:rsid w:val="00117883"/>
    <w:rsid w:val="001200D8"/>
    <w:rsid w:val="00121ED4"/>
    <w:rsid w:val="001222E2"/>
    <w:rsid w:val="001246EE"/>
    <w:rsid w:val="00125358"/>
    <w:rsid w:val="001259E4"/>
    <w:rsid w:val="00127288"/>
    <w:rsid w:val="0012741F"/>
    <w:rsid w:val="0012781B"/>
    <w:rsid w:val="00127C00"/>
    <w:rsid w:val="001311A0"/>
    <w:rsid w:val="001356B5"/>
    <w:rsid w:val="00135CE6"/>
    <w:rsid w:val="00137035"/>
    <w:rsid w:val="00137AD1"/>
    <w:rsid w:val="00143308"/>
    <w:rsid w:val="00144080"/>
    <w:rsid w:val="00145D8E"/>
    <w:rsid w:val="001469AC"/>
    <w:rsid w:val="001501B8"/>
    <w:rsid w:val="00151214"/>
    <w:rsid w:val="00151DB6"/>
    <w:rsid w:val="00153B83"/>
    <w:rsid w:val="0015416A"/>
    <w:rsid w:val="00154549"/>
    <w:rsid w:val="00154E6D"/>
    <w:rsid w:val="001558B5"/>
    <w:rsid w:val="00155FA1"/>
    <w:rsid w:val="0015738D"/>
    <w:rsid w:val="001574CF"/>
    <w:rsid w:val="00157D16"/>
    <w:rsid w:val="0016097A"/>
    <w:rsid w:val="001629A1"/>
    <w:rsid w:val="00163D8D"/>
    <w:rsid w:val="0016404B"/>
    <w:rsid w:val="00164D8D"/>
    <w:rsid w:val="0016538E"/>
    <w:rsid w:val="00165D60"/>
    <w:rsid w:val="001674BB"/>
    <w:rsid w:val="00167B6A"/>
    <w:rsid w:val="00167C2E"/>
    <w:rsid w:val="0017086A"/>
    <w:rsid w:val="00170A31"/>
    <w:rsid w:val="00170E2D"/>
    <w:rsid w:val="00170F4E"/>
    <w:rsid w:val="00171F3B"/>
    <w:rsid w:val="00172059"/>
    <w:rsid w:val="001725F3"/>
    <w:rsid w:val="00172A06"/>
    <w:rsid w:val="00172D90"/>
    <w:rsid w:val="00172FDF"/>
    <w:rsid w:val="001731FB"/>
    <w:rsid w:val="00173689"/>
    <w:rsid w:val="001744F1"/>
    <w:rsid w:val="0017490B"/>
    <w:rsid w:val="00175F79"/>
    <w:rsid w:val="00176F59"/>
    <w:rsid w:val="00180875"/>
    <w:rsid w:val="001824CC"/>
    <w:rsid w:val="0018283C"/>
    <w:rsid w:val="0018369D"/>
    <w:rsid w:val="00185AB9"/>
    <w:rsid w:val="001860DC"/>
    <w:rsid w:val="00187438"/>
    <w:rsid w:val="00187A21"/>
    <w:rsid w:val="001901B4"/>
    <w:rsid w:val="001914C8"/>
    <w:rsid w:val="0019193D"/>
    <w:rsid w:val="00192896"/>
    <w:rsid w:val="001935AF"/>
    <w:rsid w:val="00194352"/>
    <w:rsid w:val="001943EE"/>
    <w:rsid w:val="00194C1F"/>
    <w:rsid w:val="0019612E"/>
    <w:rsid w:val="00196A77"/>
    <w:rsid w:val="00197DD0"/>
    <w:rsid w:val="001A1727"/>
    <w:rsid w:val="001A1CD6"/>
    <w:rsid w:val="001A222E"/>
    <w:rsid w:val="001A2C9E"/>
    <w:rsid w:val="001A4057"/>
    <w:rsid w:val="001A4144"/>
    <w:rsid w:val="001A4B7D"/>
    <w:rsid w:val="001A6ABF"/>
    <w:rsid w:val="001A7174"/>
    <w:rsid w:val="001B00CB"/>
    <w:rsid w:val="001B09CB"/>
    <w:rsid w:val="001B246D"/>
    <w:rsid w:val="001B276A"/>
    <w:rsid w:val="001B2D92"/>
    <w:rsid w:val="001B412D"/>
    <w:rsid w:val="001B4409"/>
    <w:rsid w:val="001B4F5A"/>
    <w:rsid w:val="001B6929"/>
    <w:rsid w:val="001C0009"/>
    <w:rsid w:val="001C0141"/>
    <w:rsid w:val="001C0B5F"/>
    <w:rsid w:val="001C0DF4"/>
    <w:rsid w:val="001C1EE6"/>
    <w:rsid w:val="001C3BFB"/>
    <w:rsid w:val="001C418C"/>
    <w:rsid w:val="001C44DF"/>
    <w:rsid w:val="001C504F"/>
    <w:rsid w:val="001C548A"/>
    <w:rsid w:val="001C77E7"/>
    <w:rsid w:val="001D0709"/>
    <w:rsid w:val="001D1156"/>
    <w:rsid w:val="001D15A3"/>
    <w:rsid w:val="001D1CA0"/>
    <w:rsid w:val="001D33C3"/>
    <w:rsid w:val="001D3477"/>
    <w:rsid w:val="001D387A"/>
    <w:rsid w:val="001D562C"/>
    <w:rsid w:val="001D5DE6"/>
    <w:rsid w:val="001D5FF5"/>
    <w:rsid w:val="001D6C6C"/>
    <w:rsid w:val="001D77E9"/>
    <w:rsid w:val="001D788F"/>
    <w:rsid w:val="001E0791"/>
    <w:rsid w:val="001E1C22"/>
    <w:rsid w:val="001E2F5A"/>
    <w:rsid w:val="001E3416"/>
    <w:rsid w:val="001E3529"/>
    <w:rsid w:val="001E374F"/>
    <w:rsid w:val="001E4777"/>
    <w:rsid w:val="001E4CE7"/>
    <w:rsid w:val="001E4F81"/>
    <w:rsid w:val="001E51B0"/>
    <w:rsid w:val="001E5C83"/>
    <w:rsid w:val="001E6B77"/>
    <w:rsid w:val="001F0465"/>
    <w:rsid w:val="001F235B"/>
    <w:rsid w:val="001F2B1A"/>
    <w:rsid w:val="001F414A"/>
    <w:rsid w:val="001F698B"/>
    <w:rsid w:val="001F73E1"/>
    <w:rsid w:val="00200AA9"/>
    <w:rsid w:val="002047D0"/>
    <w:rsid w:val="0020489D"/>
    <w:rsid w:val="002048A6"/>
    <w:rsid w:val="0020502C"/>
    <w:rsid w:val="002051B1"/>
    <w:rsid w:val="00205F53"/>
    <w:rsid w:val="00207592"/>
    <w:rsid w:val="002079C6"/>
    <w:rsid w:val="00211169"/>
    <w:rsid w:val="002115D5"/>
    <w:rsid w:val="0021192D"/>
    <w:rsid w:val="002120FE"/>
    <w:rsid w:val="00212938"/>
    <w:rsid w:val="002129AA"/>
    <w:rsid w:val="002130AE"/>
    <w:rsid w:val="0021397E"/>
    <w:rsid w:val="00215194"/>
    <w:rsid w:val="00215C41"/>
    <w:rsid w:val="00216D93"/>
    <w:rsid w:val="00217751"/>
    <w:rsid w:val="00224BB6"/>
    <w:rsid w:val="00224FCB"/>
    <w:rsid w:val="00225234"/>
    <w:rsid w:val="00225242"/>
    <w:rsid w:val="00225B13"/>
    <w:rsid w:val="00225E2F"/>
    <w:rsid w:val="00226150"/>
    <w:rsid w:val="002272C8"/>
    <w:rsid w:val="0022793C"/>
    <w:rsid w:val="00227D17"/>
    <w:rsid w:val="0023096D"/>
    <w:rsid w:val="00230A7E"/>
    <w:rsid w:val="002332A6"/>
    <w:rsid w:val="00233942"/>
    <w:rsid w:val="00234BE1"/>
    <w:rsid w:val="00235576"/>
    <w:rsid w:val="00235643"/>
    <w:rsid w:val="00236261"/>
    <w:rsid w:val="00236AE0"/>
    <w:rsid w:val="00237998"/>
    <w:rsid w:val="00241351"/>
    <w:rsid w:val="00241986"/>
    <w:rsid w:val="00241F8C"/>
    <w:rsid w:val="0024286E"/>
    <w:rsid w:val="00243ABF"/>
    <w:rsid w:val="00244851"/>
    <w:rsid w:val="002463E6"/>
    <w:rsid w:val="00246E8F"/>
    <w:rsid w:val="00247A18"/>
    <w:rsid w:val="00252A14"/>
    <w:rsid w:val="0025322B"/>
    <w:rsid w:val="00253D46"/>
    <w:rsid w:val="00253FBE"/>
    <w:rsid w:val="00254B38"/>
    <w:rsid w:val="00254CB8"/>
    <w:rsid w:val="00255007"/>
    <w:rsid w:val="0025523A"/>
    <w:rsid w:val="00257D4E"/>
    <w:rsid w:val="00257FCF"/>
    <w:rsid w:val="00261616"/>
    <w:rsid w:val="002628B7"/>
    <w:rsid w:val="00262E52"/>
    <w:rsid w:val="00263E8E"/>
    <w:rsid w:val="0026496D"/>
    <w:rsid w:val="00264D93"/>
    <w:rsid w:val="00265035"/>
    <w:rsid w:val="00265065"/>
    <w:rsid w:val="002718E5"/>
    <w:rsid w:val="0027212C"/>
    <w:rsid w:val="00273C85"/>
    <w:rsid w:val="0027402D"/>
    <w:rsid w:val="00274068"/>
    <w:rsid w:val="002743B1"/>
    <w:rsid w:val="002800C7"/>
    <w:rsid w:val="00280FC2"/>
    <w:rsid w:val="00281210"/>
    <w:rsid w:val="00282CC4"/>
    <w:rsid w:val="0028338B"/>
    <w:rsid w:val="00284719"/>
    <w:rsid w:val="00284AFF"/>
    <w:rsid w:val="00285AB5"/>
    <w:rsid w:val="00285D87"/>
    <w:rsid w:val="00286C7D"/>
    <w:rsid w:val="00287738"/>
    <w:rsid w:val="00291750"/>
    <w:rsid w:val="00291FD0"/>
    <w:rsid w:val="002929CA"/>
    <w:rsid w:val="002942E3"/>
    <w:rsid w:val="002957EC"/>
    <w:rsid w:val="00295ADB"/>
    <w:rsid w:val="00296EA3"/>
    <w:rsid w:val="002A06E5"/>
    <w:rsid w:val="002A16EC"/>
    <w:rsid w:val="002A27FB"/>
    <w:rsid w:val="002A34CE"/>
    <w:rsid w:val="002A4043"/>
    <w:rsid w:val="002A4CD6"/>
    <w:rsid w:val="002A5BE8"/>
    <w:rsid w:val="002A6898"/>
    <w:rsid w:val="002A6B0E"/>
    <w:rsid w:val="002A6DB2"/>
    <w:rsid w:val="002A6EF8"/>
    <w:rsid w:val="002B08B7"/>
    <w:rsid w:val="002B11DC"/>
    <w:rsid w:val="002B31A8"/>
    <w:rsid w:val="002B33EC"/>
    <w:rsid w:val="002B48A5"/>
    <w:rsid w:val="002B4F18"/>
    <w:rsid w:val="002B5D50"/>
    <w:rsid w:val="002B5ED6"/>
    <w:rsid w:val="002B65E3"/>
    <w:rsid w:val="002B7051"/>
    <w:rsid w:val="002C04CD"/>
    <w:rsid w:val="002C0501"/>
    <w:rsid w:val="002C0618"/>
    <w:rsid w:val="002C1469"/>
    <w:rsid w:val="002C18A3"/>
    <w:rsid w:val="002C1DEB"/>
    <w:rsid w:val="002C22EA"/>
    <w:rsid w:val="002C3546"/>
    <w:rsid w:val="002C3AE2"/>
    <w:rsid w:val="002C478C"/>
    <w:rsid w:val="002C5BF6"/>
    <w:rsid w:val="002C5ED2"/>
    <w:rsid w:val="002C711D"/>
    <w:rsid w:val="002D051F"/>
    <w:rsid w:val="002D0862"/>
    <w:rsid w:val="002D1DE9"/>
    <w:rsid w:val="002D2054"/>
    <w:rsid w:val="002D2D18"/>
    <w:rsid w:val="002D2E0A"/>
    <w:rsid w:val="002D3124"/>
    <w:rsid w:val="002D31B5"/>
    <w:rsid w:val="002D3A02"/>
    <w:rsid w:val="002D3AFB"/>
    <w:rsid w:val="002D4848"/>
    <w:rsid w:val="002D5179"/>
    <w:rsid w:val="002D585D"/>
    <w:rsid w:val="002D5E67"/>
    <w:rsid w:val="002D60AF"/>
    <w:rsid w:val="002D6555"/>
    <w:rsid w:val="002D678E"/>
    <w:rsid w:val="002D79E3"/>
    <w:rsid w:val="002D7A00"/>
    <w:rsid w:val="002E0033"/>
    <w:rsid w:val="002E04ED"/>
    <w:rsid w:val="002E0748"/>
    <w:rsid w:val="002E10C0"/>
    <w:rsid w:val="002E2264"/>
    <w:rsid w:val="002E29F4"/>
    <w:rsid w:val="002E2F32"/>
    <w:rsid w:val="002E2FE2"/>
    <w:rsid w:val="002E44A1"/>
    <w:rsid w:val="002E5938"/>
    <w:rsid w:val="002E5997"/>
    <w:rsid w:val="002E6129"/>
    <w:rsid w:val="002E654A"/>
    <w:rsid w:val="002E689E"/>
    <w:rsid w:val="002E6D33"/>
    <w:rsid w:val="002E7766"/>
    <w:rsid w:val="002E777C"/>
    <w:rsid w:val="002F0146"/>
    <w:rsid w:val="002F0881"/>
    <w:rsid w:val="002F1B58"/>
    <w:rsid w:val="002F4661"/>
    <w:rsid w:val="002F489F"/>
    <w:rsid w:val="002F592D"/>
    <w:rsid w:val="002F744D"/>
    <w:rsid w:val="002F790E"/>
    <w:rsid w:val="002F7BB1"/>
    <w:rsid w:val="00300E13"/>
    <w:rsid w:val="00302406"/>
    <w:rsid w:val="00302F7C"/>
    <w:rsid w:val="003031FD"/>
    <w:rsid w:val="003036AD"/>
    <w:rsid w:val="003040BC"/>
    <w:rsid w:val="00304D8F"/>
    <w:rsid w:val="003050F0"/>
    <w:rsid w:val="00305123"/>
    <w:rsid w:val="00305840"/>
    <w:rsid w:val="00305A56"/>
    <w:rsid w:val="0030617E"/>
    <w:rsid w:val="0030703E"/>
    <w:rsid w:val="003074C2"/>
    <w:rsid w:val="00307D9E"/>
    <w:rsid w:val="00307EBE"/>
    <w:rsid w:val="00310190"/>
    <w:rsid w:val="003108BD"/>
    <w:rsid w:val="00310984"/>
    <w:rsid w:val="00310AFA"/>
    <w:rsid w:val="00310EC8"/>
    <w:rsid w:val="00311844"/>
    <w:rsid w:val="00315C6E"/>
    <w:rsid w:val="003163B5"/>
    <w:rsid w:val="00317E78"/>
    <w:rsid w:val="00320650"/>
    <w:rsid w:val="003210BE"/>
    <w:rsid w:val="0032249F"/>
    <w:rsid w:val="00322DA5"/>
    <w:rsid w:val="00325285"/>
    <w:rsid w:val="0032682B"/>
    <w:rsid w:val="0032777F"/>
    <w:rsid w:val="00327FCB"/>
    <w:rsid w:val="0033101D"/>
    <w:rsid w:val="0033135D"/>
    <w:rsid w:val="003324DC"/>
    <w:rsid w:val="00333048"/>
    <w:rsid w:val="0033383C"/>
    <w:rsid w:val="003341A3"/>
    <w:rsid w:val="003344E9"/>
    <w:rsid w:val="00334D4E"/>
    <w:rsid w:val="003364E4"/>
    <w:rsid w:val="0033690D"/>
    <w:rsid w:val="00337E10"/>
    <w:rsid w:val="00340982"/>
    <w:rsid w:val="00342044"/>
    <w:rsid w:val="00342190"/>
    <w:rsid w:val="00342306"/>
    <w:rsid w:val="00342323"/>
    <w:rsid w:val="00343575"/>
    <w:rsid w:val="003442C0"/>
    <w:rsid w:val="0034434E"/>
    <w:rsid w:val="00344BC9"/>
    <w:rsid w:val="00344F1C"/>
    <w:rsid w:val="003454C6"/>
    <w:rsid w:val="00345ABF"/>
    <w:rsid w:val="00345D4D"/>
    <w:rsid w:val="0034676B"/>
    <w:rsid w:val="00346D93"/>
    <w:rsid w:val="00347254"/>
    <w:rsid w:val="00347CE8"/>
    <w:rsid w:val="00347ED3"/>
    <w:rsid w:val="00352CA5"/>
    <w:rsid w:val="00352E54"/>
    <w:rsid w:val="00353643"/>
    <w:rsid w:val="00354AB7"/>
    <w:rsid w:val="003565C8"/>
    <w:rsid w:val="003572BA"/>
    <w:rsid w:val="00357C07"/>
    <w:rsid w:val="00362030"/>
    <w:rsid w:val="0036223F"/>
    <w:rsid w:val="00362261"/>
    <w:rsid w:val="00363865"/>
    <w:rsid w:val="00363E92"/>
    <w:rsid w:val="0036663D"/>
    <w:rsid w:val="00366821"/>
    <w:rsid w:val="00370117"/>
    <w:rsid w:val="003704AE"/>
    <w:rsid w:val="00370A29"/>
    <w:rsid w:val="0037119B"/>
    <w:rsid w:val="003712FB"/>
    <w:rsid w:val="00375773"/>
    <w:rsid w:val="00375DCE"/>
    <w:rsid w:val="003766E3"/>
    <w:rsid w:val="00377052"/>
    <w:rsid w:val="00377784"/>
    <w:rsid w:val="00377DBE"/>
    <w:rsid w:val="00380E37"/>
    <w:rsid w:val="00381190"/>
    <w:rsid w:val="00382013"/>
    <w:rsid w:val="00382896"/>
    <w:rsid w:val="003840F2"/>
    <w:rsid w:val="00384AD7"/>
    <w:rsid w:val="00385848"/>
    <w:rsid w:val="00387121"/>
    <w:rsid w:val="003873DB"/>
    <w:rsid w:val="00387454"/>
    <w:rsid w:val="00387B49"/>
    <w:rsid w:val="00387DDC"/>
    <w:rsid w:val="003903A4"/>
    <w:rsid w:val="00390463"/>
    <w:rsid w:val="00390535"/>
    <w:rsid w:val="00390A9B"/>
    <w:rsid w:val="00390CEA"/>
    <w:rsid w:val="00390E1F"/>
    <w:rsid w:val="00390F14"/>
    <w:rsid w:val="00391210"/>
    <w:rsid w:val="00391FAB"/>
    <w:rsid w:val="00393629"/>
    <w:rsid w:val="0039395E"/>
    <w:rsid w:val="00393966"/>
    <w:rsid w:val="003942F0"/>
    <w:rsid w:val="0039450E"/>
    <w:rsid w:val="003952CF"/>
    <w:rsid w:val="00395DCC"/>
    <w:rsid w:val="003969C5"/>
    <w:rsid w:val="00396F53"/>
    <w:rsid w:val="0039761C"/>
    <w:rsid w:val="00397A5D"/>
    <w:rsid w:val="003A0A06"/>
    <w:rsid w:val="003A15F8"/>
    <w:rsid w:val="003A19AC"/>
    <w:rsid w:val="003A1C50"/>
    <w:rsid w:val="003A5786"/>
    <w:rsid w:val="003B0595"/>
    <w:rsid w:val="003B0F19"/>
    <w:rsid w:val="003B12BD"/>
    <w:rsid w:val="003B29B6"/>
    <w:rsid w:val="003B31E5"/>
    <w:rsid w:val="003B4370"/>
    <w:rsid w:val="003B6247"/>
    <w:rsid w:val="003B66BC"/>
    <w:rsid w:val="003B68A2"/>
    <w:rsid w:val="003B6E73"/>
    <w:rsid w:val="003B7277"/>
    <w:rsid w:val="003B7494"/>
    <w:rsid w:val="003C09E9"/>
    <w:rsid w:val="003C0FC5"/>
    <w:rsid w:val="003C1030"/>
    <w:rsid w:val="003C23E5"/>
    <w:rsid w:val="003C27C0"/>
    <w:rsid w:val="003C2E58"/>
    <w:rsid w:val="003C33C7"/>
    <w:rsid w:val="003C3611"/>
    <w:rsid w:val="003C5DA0"/>
    <w:rsid w:val="003C63FA"/>
    <w:rsid w:val="003C7481"/>
    <w:rsid w:val="003C7A75"/>
    <w:rsid w:val="003C7AD2"/>
    <w:rsid w:val="003C7B3C"/>
    <w:rsid w:val="003C7B51"/>
    <w:rsid w:val="003D007A"/>
    <w:rsid w:val="003D064C"/>
    <w:rsid w:val="003D0F7D"/>
    <w:rsid w:val="003D57AB"/>
    <w:rsid w:val="003D58E6"/>
    <w:rsid w:val="003D6237"/>
    <w:rsid w:val="003D6408"/>
    <w:rsid w:val="003D65B6"/>
    <w:rsid w:val="003D74C4"/>
    <w:rsid w:val="003D782E"/>
    <w:rsid w:val="003D796B"/>
    <w:rsid w:val="003E00D5"/>
    <w:rsid w:val="003E06E7"/>
    <w:rsid w:val="003E3084"/>
    <w:rsid w:val="003E4C23"/>
    <w:rsid w:val="003E54EE"/>
    <w:rsid w:val="003E58F8"/>
    <w:rsid w:val="003E6B86"/>
    <w:rsid w:val="003E74D1"/>
    <w:rsid w:val="003E7930"/>
    <w:rsid w:val="003F0331"/>
    <w:rsid w:val="003F1BF8"/>
    <w:rsid w:val="003F247A"/>
    <w:rsid w:val="003F2F3E"/>
    <w:rsid w:val="003F365C"/>
    <w:rsid w:val="003F4B7A"/>
    <w:rsid w:val="003F4CD1"/>
    <w:rsid w:val="003F76BB"/>
    <w:rsid w:val="004006DF"/>
    <w:rsid w:val="00400A86"/>
    <w:rsid w:val="00401D1E"/>
    <w:rsid w:val="00401F80"/>
    <w:rsid w:val="00402ADA"/>
    <w:rsid w:val="00403700"/>
    <w:rsid w:val="00403C50"/>
    <w:rsid w:val="00403D2E"/>
    <w:rsid w:val="004062CC"/>
    <w:rsid w:val="004063CD"/>
    <w:rsid w:val="00407202"/>
    <w:rsid w:val="00410E77"/>
    <w:rsid w:val="00411AA1"/>
    <w:rsid w:val="00412DA1"/>
    <w:rsid w:val="004139FC"/>
    <w:rsid w:val="0041405C"/>
    <w:rsid w:val="00414C15"/>
    <w:rsid w:val="00415537"/>
    <w:rsid w:val="00416A39"/>
    <w:rsid w:val="00417E2D"/>
    <w:rsid w:val="004202ED"/>
    <w:rsid w:val="00420B4F"/>
    <w:rsid w:val="00420EEE"/>
    <w:rsid w:val="00421375"/>
    <w:rsid w:val="00421EB2"/>
    <w:rsid w:val="00422CFA"/>
    <w:rsid w:val="004231EE"/>
    <w:rsid w:val="00423233"/>
    <w:rsid w:val="004233F0"/>
    <w:rsid w:val="00424AC0"/>
    <w:rsid w:val="004253DC"/>
    <w:rsid w:val="0042573D"/>
    <w:rsid w:val="004258E6"/>
    <w:rsid w:val="00425991"/>
    <w:rsid w:val="00427857"/>
    <w:rsid w:val="004314AB"/>
    <w:rsid w:val="0043465D"/>
    <w:rsid w:val="00435105"/>
    <w:rsid w:val="00435483"/>
    <w:rsid w:val="00436545"/>
    <w:rsid w:val="00436C6B"/>
    <w:rsid w:val="00437681"/>
    <w:rsid w:val="00441029"/>
    <w:rsid w:val="004410DF"/>
    <w:rsid w:val="00441209"/>
    <w:rsid w:val="00441F6F"/>
    <w:rsid w:val="00443869"/>
    <w:rsid w:val="0044395D"/>
    <w:rsid w:val="00445101"/>
    <w:rsid w:val="004451C3"/>
    <w:rsid w:val="00445926"/>
    <w:rsid w:val="0044769B"/>
    <w:rsid w:val="00447A25"/>
    <w:rsid w:val="004507F7"/>
    <w:rsid w:val="00450820"/>
    <w:rsid w:val="00450A75"/>
    <w:rsid w:val="00450F2D"/>
    <w:rsid w:val="00451397"/>
    <w:rsid w:val="0045248F"/>
    <w:rsid w:val="0045329D"/>
    <w:rsid w:val="00453CF8"/>
    <w:rsid w:val="00454494"/>
    <w:rsid w:val="0045503A"/>
    <w:rsid w:val="0045511B"/>
    <w:rsid w:val="004552E0"/>
    <w:rsid w:val="0045654C"/>
    <w:rsid w:val="00456836"/>
    <w:rsid w:val="00456891"/>
    <w:rsid w:val="00456A77"/>
    <w:rsid w:val="0046040E"/>
    <w:rsid w:val="00460A3D"/>
    <w:rsid w:val="00461C4C"/>
    <w:rsid w:val="004629B8"/>
    <w:rsid w:val="00464EE1"/>
    <w:rsid w:val="0046590D"/>
    <w:rsid w:val="0046692A"/>
    <w:rsid w:val="004700C7"/>
    <w:rsid w:val="00470174"/>
    <w:rsid w:val="004705B8"/>
    <w:rsid w:val="00471BA3"/>
    <w:rsid w:val="00471CB9"/>
    <w:rsid w:val="0047266D"/>
    <w:rsid w:val="004726DF"/>
    <w:rsid w:val="00475239"/>
    <w:rsid w:val="0047547B"/>
    <w:rsid w:val="0047688F"/>
    <w:rsid w:val="00476BDD"/>
    <w:rsid w:val="00477265"/>
    <w:rsid w:val="004772DF"/>
    <w:rsid w:val="00477EA8"/>
    <w:rsid w:val="004806C7"/>
    <w:rsid w:val="00480D5A"/>
    <w:rsid w:val="00480F48"/>
    <w:rsid w:val="004815E8"/>
    <w:rsid w:val="00482A39"/>
    <w:rsid w:val="0048399B"/>
    <w:rsid w:val="00484E6B"/>
    <w:rsid w:val="00486BAC"/>
    <w:rsid w:val="004870B9"/>
    <w:rsid w:val="004872BF"/>
    <w:rsid w:val="00487411"/>
    <w:rsid w:val="00490401"/>
    <w:rsid w:val="0049090A"/>
    <w:rsid w:val="00490E63"/>
    <w:rsid w:val="0049117D"/>
    <w:rsid w:val="0049198D"/>
    <w:rsid w:val="00492004"/>
    <w:rsid w:val="00493466"/>
    <w:rsid w:val="00494261"/>
    <w:rsid w:val="004945B5"/>
    <w:rsid w:val="004948EC"/>
    <w:rsid w:val="00497FBD"/>
    <w:rsid w:val="004A15A7"/>
    <w:rsid w:val="004A1BAB"/>
    <w:rsid w:val="004A1DDA"/>
    <w:rsid w:val="004A5080"/>
    <w:rsid w:val="004A5A1D"/>
    <w:rsid w:val="004B0200"/>
    <w:rsid w:val="004B1CAA"/>
    <w:rsid w:val="004B2AF2"/>
    <w:rsid w:val="004B3353"/>
    <w:rsid w:val="004B39FB"/>
    <w:rsid w:val="004B4248"/>
    <w:rsid w:val="004B5107"/>
    <w:rsid w:val="004B56CD"/>
    <w:rsid w:val="004B6153"/>
    <w:rsid w:val="004B62A5"/>
    <w:rsid w:val="004B6BF5"/>
    <w:rsid w:val="004B72B3"/>
    <w:rsid w:val="004B7483"/>
    <w:rsid w:val="004B77C2"/>
    <w:rsid w:val="004B7CC2"/>
    <w:rsid w:val="004B7E41"/>
    <w:rsid w:val="004C0B40"/>
    <w:rsid w:val="004C0D96"/>
    <w:rsid w:val="004C0E38"/>
    <w:rsid w:val="004C1101"/>
    <w:rsid w:val="004C2C03"/>
    <w:rsid w:val="004C33BC"/>
    <w:rsid w:val="004C46EE"/>
    <w:rsid w:val="004C49B0"/>
    <w:rsid w:val="004C56CE"/>
    <w:rsid w:val="004C7307"/>
    <w:rsid w:val="004C7634"/>
    <w:rsid w:val="004C7C1E"/>
    <w:rsid w:val="004D0277"/>
    <w:rsid w:val="004D02AB"/>
    <w:rsid w:val="004D0B04"/>
    <w:rsid w:val="004D11CC"/>
    <w:rsid w:val="004D1C79"/>
    <w:rsid w:val="004D1EF9"/>
    <w:rsid w:val="004D22C8"/>
    <w:rsid w:val="004D3E65"/>
    <w:rsid w:val="004D4791"/>
    <w:rsid w:val="004D59B6"/>
    <w:rsid w:val="004D5E23"/>
    <w:rsid w:val="004D5F02"/>
    <w:rsid w:val="004D601A"/>
    <w:rsid w:val="004E016D"/>
    <w:rsid w:val="004E08C1"/>
    <w:rsid w:val="004E0961"/>
    <w:rsid w:val="004E0B54"/>
    <w:rsid w:val="004E1CF6"/>
    <w:rsid w:val="004E1D2D"/>
    <w:rsid w:val="004E27B6"/>
    <w:rsid w:val="004E2BC9"/>
    <w:rsid w:val="004E66D4"/>
    <w:rsid w:val="004E76AA"/>
    <w:rsid w:val="004E76D5"/>
    <w:rsid w:val="004E791F"/>
    <w:rsid w:val="004F43E0"/>
    <w:rsid w:val="004F5B8A"/>
    <w:rsid w:val="004F6717"/>
    <w:rsid w:val="004F6CED"/>
    <w:rsid w:val="004F76CD"/>
    <w:rsid w:val="004F7DC2"/>
    <w:rsid w:val="0050033F"/>
    <w:rsid w:val="00500A10"/>
    <w:rsid w:val="00502FC7"/>
    <w:rsid w:val="00504726"/>
    <w:rsid w:val="0050572E"/>
    <w:rsid w:val="005064BE"/>
    <w:rsid w:val="00506BAA"/>
    <w:rsid w:val="00510CC7"/>
    <w:rsid w:val="00511D5D"/>
    <w:rsid w:val="00514073"/>
    <w:rsid w:val="00514487"/>
    <w:rsid w:val="00514B40"/>
    <w:rsid w:val="00520540"/>
    <w:rsid w:val="0052087E"/>
    <w:rsid w:val="00520E6A"/>
    <w:rsid w:val="005211CE"/>
    <w:rsid w:val="0052120C"/>
    <w:rsid w:val="00521431"/>
    <w:rsid w:val="005218EE"/>
    <w:rsid w:val="005220F1"/>
    <w:rsid w:val="00522665"/>
    <w:rsid w:val="00522B0E"/>
    <w:rsid w:val="00523087"/>
    <w:rsid w:val="00523497"/>
    <w:rsid w:val="00523651"/>
    <w:rsid w:val="00523888"/>
    <w:rsid w:val="00523DA4"/>
    <w:rsid w:val="00525F28"/>
    <w:rsid w:val="00526018"/>
    <w:rsid w:val="00526CCB"/>
    <w:rsid w:val="00526E69"/>
    <w:rsid w:val="005304F7"/>
    <w:rsid w:val="005308C7"/>
    <w:rsid w:val="005309AB"/>
    <w:rsid w:val="00530BD7"/>
    <w:rsid w:val="00531296"/>
    <w:rsid w:val="005314FF"/>
    <w:rsid w:val="00532E8C"/>
    <w:rsid w:val="005333CA"/>
    <w:rsid w:val="00535B3A"/>
    <w:rsid w:val="00536710"/>
    <w:rsid w:val="00537CA0"/>
    <w:rsid w:val="00537ECC"/>
    <w:rsid w:val="0054076D"/>
    <w:rsid w:val="00542507"/>
    <w:rsid w:val="00543772"/>
    <w:rsid w:val="00544917"/>
    <w:rsid w:val="0054559A"/>
    <w:rsid w:val="005455B4"/>
    <w:rsid w:val="0054563B"/>
    <w:rsid w:val="00545754"/>
    <w:rsid w:val="00545825"/>
    <w:rsid w:val="00546A9F"/>
    <w:rsid w:val="00547920"/>
    <w:rsid w:val="00547F57"/>
    <w:rsid w:val="005515F7"/>
    <w:rsid w:val="0055237B"/>
    <w:rsid w:val="0055388C"/>
    <w:rsid w:val="00554B84"/>
    <w:rsid w:val="00554D0D"/>
    <w:rsid w:val="0055675C"/>
    <w:rsid w:val="00556DC1"/>
    <w:rsid w:val="00556DDF"/>
    <w:rsid w:val="005573BB"/>
    <w:rsid w:val="0055788F"/>
    <w:rsid w:val="00560C13"/>
    <w:rsid w:val="00561904"/>
    <w:rsid w:val="00561F59"/>
    <w:rsid w:val="0056261B"/>
    <w:rsid w:val="00562B39"/>
    <w:rsid w:val="00564A1B"/>
    <w:rsid w:val="0056527D"/>
    <w:rsid w:val="00565F9B"/>
    <w:rsid w:val="00567A1E"/>
    <w:rsid w:val="00567F90"/>
    <w:rsid w:val="00570B95"/>
    <w:rsid w:val="0057157B"/>
    <w:rsid w:val="00572220"/>
    <w:rsid w:val="00572269"/>
    <w:rsid w:val="00572DBB"/>
    <w:rsid w:val="00574619"/>
    <w:rsid w:val="005754BB"/>
    <w:rsid w:val="00576EFC"/>
    <w:rsid w:val="00577384"/>
    <w:rsid w:val="00577AA1"/>
    <w:rsid w:val="00580A4D"/>
    <w:rsid w:val="0058109D"/>
    <w:rsid w:val="0058242F"/>
    <w:rsid w:val="00582782"/>
    <w:rsid w:val="00582C48"/>
    <w:rsid w:val="0058349E"/>
    <w:rsid w:val="00583F83"/>
    <w:rsid w:val="00584155"/>
    <w:rsid w:val="00585F65"/>
    <w:rsid w:val="005866BD"/>
    <w:rsid w:val="0058725A"/>
    <w:rsid w:val="00590995"/>
    <w:rsid w:val="005910D7"/>
    <w:rsid w:val="005920B0"/>
    <w:rsid w:val="005937A8"/>
    <w:rsid w:val="005962A4"/>
    <w:rsid w:val="00596BD4"/>
    <w:rsid w:val="00596D41"/>
    <w:rsid w:val="005A0481"/>
    <w:rsid w:val="005A083D"/>
    <w:rsid w:val="005A2C6F"/>
    <w:rsid w:val="005A3AD8"/>
    <w:rsid w:val="005A58B5"/>
    <w:rsid w:val="005A5B3C"/>
    <w:rsid w:val="005A5F0A"/>
    <w:rsid w:val="005A62E6"/>
    <w:rsid w:val="005A6ADC"/>
    <w:rsid w:val="005A6D11"/>
    <w:rsid w:val="005A7262"/>
    <w:rsid w:val="005B1714"/>
    <w:rsid w:val="005B247E"/>
    <w:rsid w:val="005B2930"/>
    <w:rsid w:val="005B3247"/>
    <w:rsid w:val="005B4106"/>
    <w:rsid w:val="005B4134"/>
    <w:rsid w:val="005B4280"/>
    <w:rsid w:val="005B4835"/>
    <w:rsid w:val="005B4D50"/>
    <w:rsid w:val="005B4F6E"/>
    <w:rsid w:val="005B627F"/>
    <w:rsid w:val="005B699F"/>
    <w:rsid w:val="005B6BBB"/>
    <w:rsid w:val="005B7C02"/>
    <w:rsid w:val="005C0368"/>
    <w:rsid w:val="005C0996"/>
    <w:rsid w:val="005C1935"/>
    <w:rsid w:val="005C19A4"/>
    <w:rsid w:val="005C1AD6"/>
    <w:rsid w:val="005C3693"/>
    <w:rsid w:val="005C3A45"/>
    <w:rsid w:val="005C4D6D"/>
    <w:rsid w:val="005C5634"/>
    <w:rsid w:val="005C59B3"/>
    <w:rsid w:val="005C5AF6"/>
    <w:rsid w:val="005C5C9F"/>
    <w:rsid w:val="005C7362"/>
    <w:rsid w:val="005C73B0"/>
    <w:rsid w:val="005C75DB"/>
    <w:rsid w:val="005C76C2"/>
    <w:rsid w:val="005D0D4E"/>
    <w:rsid w:val="005D1662"/>
    <w:rsid w:val="005D1788"/>
    <w:rsid w:val="005D3FB5"/>
    <w:rsid w:val="005D4727"/>
    <w:rsid w:val="005D5428"/>
    <w:rsid w:val="005D6760"/>
    <w:rsid w:val="005D681B"/>
    <w:rsid w:val="005D6FCE"/>
    <w:rsid w:val="005D70EB"/>
    <w:rsid w:val="005E0A96"/>
    <w:rsid w:val="005E2F53"/>
    <w:rsid w:val="005E3249"/>
    <w:rsid w:val="005E3530"/>
    <w:rsid w:val="005E476C"/>
    <w:rsid w:val="005E5889"/>
    <w:rsid w:val="005E588A"/>
    <w:rsid w:val="005E5E98"/>
    <w:rsid w:val="005E6101"/>
    <w:rsid w:val="005F1997"/>
    <w:rsid w:val="005F1D58"/>
    <w:rsid w:val="005F399F"/>
    <w:rsid w:val="005F3D87"/>
    <w:rsid w:val="005F4D80"/>
    <w:rsid w:val="005F55FD"/>
    <w:rsid w:val="00600CF5"/>
    <w:rsid w:val="006027E9"/>
    <w:rsid w:val="00603D82"/>
    <w:rsid w:val="00603DE3"/>
    <w:rsid w:val="00603EEA"/>
    <w:rsid w:val="006046EF"/>
    <w:rsid w:val="00604E1B"/>
    <w:rsid w:val="00605137"/>
    <w:rsid w:val="006051A1"/>
    <w:rsid w:val="006055CC"/>
    <w:rsid w:val="00606C11"/>
    <w:rsid w:val="00606FF5"/>
    <w:rsid w:val="006071F8"/>
    <w:rsid w:val="006073A7"/>
    <w:rsid w:val="00607BD3"/>
    <w:rsid w:val="00607D4D"/>
    <w:rsid w:val="00610B8D"/>
    <w:rsid w:val="00612729"/>
    <w:rsid w:val="0061296A"/>
    <w:rsid w:val="00615655"/>
    <w:rsid w:val="00616EC6"/>
    <w:rsid w:val="00617455"/>
    <w:rsid w:val="0062096C"/>
    <w:rsid w:val="00621BF4"/>
    <w:rsid w:val="00621EA4"/>
    <w:rsid w:val="00621EAC"/>
    <w:rsid w:val="00622A67"/>
    <w:rsid w:val="00623551"/>
    <w:rsid w:val="00624397"/>
    <w:rsid w:val="00624F06"/>
    <w:rsid w:val="00626D41"/>
    <w:rsid w:val="00626FCC"/>
    <w:rsid w:val="00630012"/>
    <w:rsid w:val="00630229"/>
    <w:rsid w:val="006321AF"/>
    <w:rsid w:val="006325D8"/>
    <w:rsid w:val="0063279B"/>
    <w:rsid w:val="00632E7A"/>
    <w:rsid w:val="006335A9"/>
    <w:rsid w:val="00633B60"/>
    <w:rsid w:val="006349CF"/>
    <w:rsid w:val="00634E73"/>
    <w:rsid w:val="0063583F"/>
    <w:rsid w:val="00636552"/>
    <w:rsid w:val="006377BC"/>
    <w:rsid w:val="006400BA"/>
    <w:rsid w:val="00642515"/>
    <w:rsid w:val="00642894"/>
    <w:rsid w:val="006433BA"/>
    <w:rsid w:val="0064347E"/>
    <w:rsid w:val="00643D41"/>
    <w:rsid w:val="006442FD"/>
    <w:rsid w:val="0064441A"/>
    <w:rsid w:val="00644FF4"/>
    <w:rsid w:val="0064576C"/>
    <w:rsid w:val="00646448"/>
    <w:rsid w:val="006472AB"/>
    <w:rsid w:val="006473CB"/>
    <w:rsid w:val="006478FC"/>
    <w:rsid w:val="00647FCD"/>
    <w:rsid w:val="0065205D"/>
    <w:rsid w:val="006522B3"/>
    <w:rsid w:val="006529C3"/>
    <w:rsid w:val="00653F60"/>
    <w:rsid w:val="00653F61"/>
    <w:rsid w:val="00654AC6"/>
    <w:rsid w:val="00654D54"/>
    <w:rsid w:val="006553B6"/>
    <w:rsid w:val="00655DD9"/>
    <w:rsid w:val="00656037"/>
    <w:rsid w:val="00656B21"/>
    <w:rsid w:val="00660F37"/>
    <w:rsid w:val="006617C8"/>
    <w:rsid w:val="006618BE"/>
    <w:rsid w:val="006629B4"/>
    <w:rsid w:val="00662B44"/>
    <w:rsid w:val="00662D85"/>
    <w:rsid w:val="0066333E"/>
    <w:rsid w:val="00663704"/>
    <w:rsid w:val="006639B1"/>
    <w:rsid w:val="00663D23"/>
    <w:rsid w:val="00664F87"/>
    <w:rsid w:val="00665332"/>
    <w:rsid w:val="00666528"/>
    <w:rsid w:val="006669BD"/>
    <w:rsid w:val="0066769A"/>
    <w:rsid w:val="00667F19"/>
    <w:rsid w:val="00667F5E"/>
    <w:rsid w:val="006705AD"/>
    <w:rsid w:val="0067070E"/>
    <w:rsid w:val="006716EA"/>
    <w:rsid w:val="00671DD6"/>
    <w:rsid w:val="006724F1"/>
    <w:rsid w:val="00672BE8"/>
    <w:rsid w:val="00672CB5"/>
    <w:rsid w:val="00672ED9"/>
    <w:rsid w:val="00673124"/>
    <w:rsid w:val="00673665"/>
    <w:rsid w:val="00674AEA"/>
    <w:rsid w:val="00676D70"/>
    <w:rsid w:val="006772F4"/>
    <w:rsid w:val="0067759F"/>
    <w:rsid w:val="00680EF7"/>
    <w:rsid w:val="00681140"/>
    <w:rsid w:val="00681BDD"/>
    <w:rsid w:val="00682067"/>
    <w:rsid w:val="00683640"/>
    <w:rsid w:val="0068441A"/>
    <w:rsid w:val="00684632"/>
    <w:rsid w:val="006846B0"/>
    <w:rsid w:val="00685096"/>
    <w:rsid w:val="006867BE"/>
    <w:rsid w:val="00686B61"/>
    <w:rsid w:val="00686EC6"/>
    <w:rsid w:val="0068706E"/>
    <w:rsid w:val="00687345"/>
    <w:rsid w:val="00690648"/>
    <w:rsid w:val="0069172C"/>
    <w:rsid w:val="00691984"/>
    <w:rsid w:val="00691D70"/>
    <w:rsid w:val="00694F46"/>
    <w:rsid w:val="00694FA0"/>
    <w:rsid w:val="006950C9"/>
    <w:rsid w:val="0069715D"/>
    <w:rsid w:val="006A007E"/>
    <w:rsid w:val="006A0F48"/>
    <w:rsid w:val="006A1E75"/>
    <w:rsid w:val="006A2123"/>
    <w:rsid w:val="006A24B6"/>
    <w:rsid w:val="006A2C6F"/>
    <w:rsid w:val="006A4CA3"/>
    <w:rsid w:val="006A4EC8"/>
    <w:rsid w:val="006A53E4"/>
    <w:rsid w:val="006A774E"/>
    <w:rsid w:val="006A7C2C"/>
    <w:rsid w:val="006A7C79"/>
    <w:rsid w:val="006B01F5"/>
    <w:rsid w:val="006B0F75"/>
    <w:rsid w:val="006B1242"/>
    <w:rsid w:val="006B1727"/>
    <w:rsid w:val="006B53F0"/>
    <w:rsid w:val="006B59FC"/>
    <w:rsid w:val="006B6F8A"/>
    <w:rsid w:val="006C041C"/>
    <w:rsid w:val="006C05EF"/>
    <w:rsid w:val="006C0D18"/>
    <w:rsid w:val="006C10EF"/>
    <w:rsid w:val="006C1463"/>
    <w:rsid w:val="006C15F7"/>
    <w:rsid w:val="006C27C3"/>
    <w:rsid w:val="006C2938"/>
    <w:rsid w:val="006C2BBB"/>
    <w:rsid w:val="006C2FF0"/>
    <w:rsid w:val="006C33EE"/>
    <w:rsid w:val="006C4A1D"/>
    <w:rsid w:val="006C5943"/>
    <w:rsid w:val="006C5ABF"/>
    <w:rsid w:val="006C789B"/>
    <w:rsid w:val="006C7985"/>
    <w:rsid w:val="006D0557"/>
    <w:rsid w:val="006D0674"/>
    <w:rsid w:val="006D0D01"/>
    <w:rsid w:val="006D0DF3"/>
    <w:rsid w:val="006D243F"/>
    <w:rsid w:val="006D260C"/>
    <w:rsid w:val="006D3263"/>
    <w:rsid w:val="006D389D"/>
    <w:rsid w:val="006D4364"/>
    <w:rsid w:val="006D5151"/>
    <w:rsid w:val="006D655B"/>
    <w:rsid w:val="006D6E5A"/>
    <w:rsid w:val="006D6F22"/>
    <w:rsid w:val="006D7025"/>
    <w:rsid w:val="006E3110"/>
    <w:rsid w:val="006E4C22"/>
    <w:rsid w:val="006E51ED"/>
    <w:rsid w:val="006E63F2"/>
    <w:rsid w:val="006E6B0D"/>
    <w:rsid w:val="006E70E2"/>
    <w:rsid w:val="006F079D"/>
    <w:rsid w:val="006F0B77"/>
    <w:rsid w:val="006F0F5F"/>
    <w:rsid w:val="006F1355"/>
    <w:rsid w:val="006F1377"/>
    <w:rsid w:val="006F16DC"/>
    <w:rsid w:val="006F1C16"/>
    <w:rsid w:val="006F250D"/>
    <w:rsid w:val="006F31D9"/>
    <w:rsid w:val="006F4218"/>
    <w:rsid w:val="006F5203"/>
    <w:rsid w:val="006F5B0F"/>
    <w:rsid w:val="006F6742"/>
    <w:rsid w:val="006F6894"/>
    <w:rsid w:val="006F76BB"/>
    <w:rsid w:val="006F7705"/>
    <w:rsid w:val="006F778C"/>
    <w:rsid w:val="00700849"/>
    <w:rsid w:val="0070195C"/>
    <w:rsid w:val="007022FC"/>
    <w:rsid w:val="007026C6"/>
    <w:rsid w:val="007045EF"/>
    <w:rsid w:val="00704BA5"/>
    <w:rsid w:val="00706070"/>
    <w:rsid w:val="00707434"/>
    <w:rsid w:val="007074FC"/>
    <w:rsid w:val="007077C1"/>
    <w:rsid w:val="00707B94"/>
    <w:rsid w:val="00707F59"/>
    <w:rsid w:val="0071018F"/>
    <w:rsid w:val="00710AAB"/>
    <w:rsid w:val="00710BE2"/>
    <w:rsid w:val="00710DB3"/>
    <w:rsid w:val="00710F9D"/>
    <w:rsid w:val="00713D32"/>
    <w:rsid w:val="0071410C"/>
    <w:rsid w:val="0071415F"/>
    <w:rsid w:val="00714603"/>
    <w:rsid w:val="00715443"/>
    <w:rsid w:val="0071620E"/>
    <w:rsid w:val="007164C0"/>
    <w:rsid w:val="00716BF3"/>
    <w:rsid w:val="0071770C"/>
    <w:rsid w:val="00717AA4"/>
    <w:rsid w:val="007215EB"/>
    <w:rsid w:val="007219D3"/>
    <w:rsid w:val="00721EE2"/>
    <w:rsid w:val="007220A9"/>
    <w:rsid w:val="00722793"/>
    <w:rsid w:val="0072296C"/>
    <w:rsid w:val="007244F8"/>
    <w:rsid w:val="00724EFE"/>
    <w:rsid w:val="0072561D"/>
    <w:rsid w:val="007256AA"/>
    <w:rsid w:val="0072669A"/>
    <w:rsid w:val="00727B6D"/>
    <w:rsid w:val="00727FD6"/>
    <w:rsid w:val="00730639"/>
    <w:rsid w:val="007313E8"/>
    <w:rsid w:val="00733523"/>
    <w:rsid w:val="0073450E"/>
    <w:rsid w:val="00734A01"/>
    <w:rsid w:val="00734B01"/>
    <w:rsid w:val="00734D0C"/>
    <w:rsid w:val="007363F5"/>
    <w:rsid w:val="0073653C"/>
    <w:rsid w:val="00736A64"/>
    <w:rsid w:val="00736FDA"/>
    <w:rsid w:val="0073705D"/>
    <w:rsid w:val="00737492"/>
    <w:rsid w:val="00737B25"/>
    <w:rsid w:val="007408D0"/>
    <w:rsid w:val="00741FEC"/>
    <w:rsid w:val="0074222E"/>
    <w:rsid w:val="007435C6"/>
    <w:rsid w:val="00744C8C"/>
    <w:rsid w:val="007457C3"/>
    <w:rsid w:val="007459C9"/>
    <w:rsid w:val="007469CA"/>
    <w:rsid w:val="00750AD6"/>
    <w:rsid w:val="007539B0"/>
    <w:rsid w:val="00754493"/>
    <w:rsid w:val="0075645B"/>
    <w:rsid w:val="007566C0"/>
    <w:rsid w:val="00760281"/>
    <w:rsid w:val="00760B9C"/>
    <w:rsid w:val="00760BD1"/>
    <w:rsid w:val="0076100B"/>
    <w:rsid w:val="0076109C"/>
    <w:rsid w:val="00761298"/>
    <w:rsid w:val="00761451"/>
    <w:rsid w:val="00761DA3"/>
    <w:rsid w:val="00766B72"/>
    <w:rsid w:val="007725BD"/>
    <w:rsid w:val="007738F8"/>
    <w:rsid w:val="007742E4"/>
    <w:rsid w:val="00774537"/>
    <w:rsid w:val="00775A9A"/>
    <w:rsid w:val="00775C75"/>
    <w:rsid w:val="00775F7B"/>
    <w:rsid w:val="007774DB"/>
    <w:rsid w:val="00777D46"/>
    <w:rsid w:val="00777E4B"/>
    <w:rsid w:val="00777EC4"/>
    <w:rsid w:val="00777F26"/>
    <w:rsid w:val="0078178C"/>
    <w:rsid w:val="00781E0A"/>
    <w:rsid w:val="0078236C"/>
    <w:rsid w:val="007824CF"/>
    <w:rsid w:val="00783847"/>
    <w:rsid w:val="007838F8"/>
    <w:rsid w:val="00783DD8"/>
    <w:rsid w:val="007855DB"/>
    <w:rsid w:val="007869A4"/>
    <w:rsid w:val="00787B0A"/>
    <w:rsid w:val="00787DEA"/>
    <w:rsid w:val="0079175F"/>
    <w:rsid w:val="007928BC"/>
    <w:rsid w:val="007939E6"/>
    <w:rsid w:val="007940B6"/>
    <w:rsid w:val="00794CD0"/>
    <w:rsid w:val="007969C6"/>
    <w:rsid w:val="007969F9"/>
    <w:rsid w:val="00797550"/>
    <w:rsid w:val="007978B1"/>
    <w:rsid w:val="007A19F9"/>
    <w:rsid w:val="007A33E5"/>
    <w:rsid w:val="007A3E49"/>
    <w:rsid w:val="007A4DC9"/>
    <w:rsid w:val="007A5C52"/>
    <w:rsid w:val="007A637E"/>
    <w:rsid w:val="007A768F"/>
    <w:rsid w:val="007A7E3E"/>
    <w:rsid w:val="007B009E"/>
    <w:rsid w:val="007B0240"/>
    <w:rsid w:val="007B0437"/>
    <w:rsid w:val="007B0C28"/>
    <w:rsid w:val="007B1AE8"/>
    <w:rsid w:val="007B250A"/>
    <w:rsid w:val="007B2E54"/>
    <w:rsid w:val="007B2F3B"/>
    <w:rsid w:val="007B36B0"/>
    <w:rsid w:val="007B4A04"/>
    <w:rsid w:val="007B51BC"/>
    <w:rsid w:val="007B51E7"/>
    <w:rsid w:val="007B5767"/>
    <w:rsid w:val="007B5818"/>
    <w:rsid w:val="007B5CD5"/>
    <w:rsid w:val="007B68C7"/>
    <w:rsid w:val="007B7061"/>
    <w:rsid w:val="007C004F"/>
    <w:rsid w:val="007C10DF"/>
    <w:rsid w:val="007C10EA"/>
    <w:rsid w:val="007C13C1"/>
    <w:rsid w:val="007C1532"/>
    <w:rsid w:val="007C297D"/>
    <w:rsid w:val="007C3817"/>
    <w:rsid w:val="007C5126"/>
    <w:rsid w:val="007C52C0"/>
    <w:rsid w:val="007C561F"/>
    <w:rsid w:val="007C5868"/>
    <w:rsid w:val="007C5963"/>
    <w:rsid w:val="007C6221"/>
    <w:rsid w:val="007C6F84"/>
    <w:rsid w:val="007C75E6"/>
    <w:rsid w:val="007C772E"/>
    <w:rsid w:val="007C78EE"/>
    <w:rsid w:val="007C7EFC"/>
    <w:rsid w:val="007D0436"/>
    <w:rsid w:val="007D1512"/>
    <w:rsid w:val="007D294B"/>
    <w:rsid w:val="007D306F"/>
    <w:rsid w:val="007D34DB"/>
    <w:rsid w:val="007D674D"/>
    <w:rsid w:val="007D67B8"/>
    <w:rsid w:val="007D6E5D"/>
    <w:rsid w:val="007D77F6"/>
    <w:rsid w:val="007E05F1"/>
    <w:rsid w:val="007E08CC"/>
    <w:rsid w:val="007E27CC"/>
    <w:rsid w:val="007E32F5"/>
    <w:rsid w:val="007E586C"/>
    <w:rsid w:val="007E7220"/>
    <w:rsid w:val="007F0366"/>
    <w:rsid w:val="007F1599"/>
    <w:rsid w:val="007F1AE3"/>
    <w:rsid w:val="007F21A6"/>
    <w:rsid w:val="007F3AC7"/>
    <w:rsid w:val="007F4DFB"/>
    <w:rsid w:val="007F6593"/>
    <w:rsid w:val="007F76AC"/>
    <w:rsid w:val="007F7905"/>
    <w:rsid w:val="007F7B09"/>
    <w:rsid w:val="007F7BA9"/>
    <w:rsid w:val="00800006"/>
    <w:rsid w:val="00800263"/>
    <w:rsid w:val="008012C2"/>
    <w:rsid w:val="00801FFB"/>
    <w:rsid w:val="00802E85"/>
    <w:rsid w:val="008033D6"/>
    <w:rsid w:val="008052FC"/>
    <w:rsid w:val="00805F37"/>
    <w:rsid w:val="00806309"/>
    <w:rsid w:val="00806314"/>
    <w:rsid w:val="00807FD1"/>
    <w:rsid w:val="008103F4"/>
    <w:rsid w:val="00810B20"/>
    <w:rsid w:val="00813028"/>
    <w:rsid w:val="00813388"/>
    <w:rsid w:val="00814660"/>
    <w:rsid w:val="00814FF0"/>
    <w:rsid w:val="00816321"/>
    <w:rsid w:val="008178C6"/>
    <w:rsid w:val="00817CFC"/>
    <w:rsid w:val="00817EAF"/>
    <w:rsid w:val="0082004A"/>
    <w:rsid w:val="008203FD"/>
    <w:rsid w:val="00821EC1"/>
    <w:rsid w:val="008228DA"/>
    <w:rsid w:val="00822D00"/>
    <w:rsid w:val="008251A4"/>
    <w:rsid w:val="0082583C"/>
    <w:rsid w:val="00825900"/>
    <w:rsid w:val="00825984"/>
    <w:rsid w:val="0082777D"/>
    <w:rsid w:val="00830CC0"/>
    <w:rsid w:val="00830D40"/>
    <w:rsid w:val="00832EC4"/>
    <w:rsid w:val="008330B8"/>
    <w:rsid w:val="00834356"/>
    <w:rsid w:val="00835EC1"/>
    <w:rsid w:val="00837249"/>
    <w:rsid w:val="00837897"/>
    <w:rsid w:val="0083798D"/>
    <w:rsid w:val="008416D0"/>
    <w:rsid w:val="008423DF"/>
    <w:rsid w:val="00842703"/>
    <w:rsid w:val="008429C6"/>
    <w:rsid w:val="00842A44"/>
    <w:rsid w:val="0084413C"/>
    <w:rsid w:val="00844F5F"/>
    <w:rsid w:val="00845605"/>
    <w:rsid w:val="00846259"/>
    <w:rsid w:val="00846564"/>
    <w:rsid w:val="00846D8D"/>
    <w:rsid w:val="0085186A"/>
    <w:rsid w:val="00852748"/>
    <w:rsid w:val="0085367F"/>
    <w:rsid w:val="00853B52"/>
    <w:rsid w:val="00854A8C"/>
    <w:rsid w:val="008554F1"/>
    <w:rsid w:val="00857300"/>
    <w:rsid w:val="00857FD8"/>
    <w:rsid w:val="00862CF8"/>
    <w:rsid w:val="00863249"/>
    <w:rsid w:val="0086338B"/>
    <w:rsid w:val="0086362A"/>
    <w:rsid w:val="00864C8F"/>
    <w:rsid w:val="00866171"/>
    <w:rsid w:val="00866DA9"/>
    <w:rsid w:val="00871A98"/>
    <w:rsid w:val="00872AA8"/>
    <w:rsid w:val="00872BBA"/>
    <w:rsid w:val="00873519"/>
    <w:rsid w:val="00873CC7"/>
    <w:rsid w:val="00875805"/>
    <w:rsid w:val="00875E9A"/>
    <w:rsid w:val="00876135"/>
    <w:rsid w:val="00876260"/>
    <w:rsid w:val="00876345"/>
    <w:rsid w:val="008767E9"/>
    <w:rsid w:val="00880540"/>
    <w:rsid w:val="00880F6F"/>
    <w:rsid w:val="00881526"/>
    <w:rsid w:val="00882A65"/>
    <w:rsid w:val="00882BAC"/>
    <w:rsid w:val="008835A1"/>
    <w:rsid w:val="008841CF"/>
    <w:rsid w:val="00884445"/>
    <w:rsid w:val="00884602"/>
    <w:rsid w:val="00885B8A"/>
    <w:rsid w:val="008872AC"/>
    <w:rsid w:val="00887797"/>
    <w:rsid w:val="00887D3D"/>
    <w:rsid w:val="00891814"/>
    <w:rsid w:val="00891919"/>
    <w:rsid w:val="0089192F"/>
    <w:rsid w:val="00891D77"/>
    <w:rsid w:val="00892688"/>
    <w:rsid w:val="008928D7"/>
    <w:rsid w:val="00893AF0"/>
    <w:rsid w:val="00895158"/>
    <w:rsid w:val="00895694"/>
    <w:rsid w:val="00897BCD"/>
    <w:rsid w:val="008A0670"/>
    <w:rsid w:val="008A0E88"/>
    <w:rsid w:val="008A0F4E"/>
    <w:rsid w:val="008A2F25"/>
    <w:rsid w:val="008A4410"/>
    <w:rsid w:val="008A444E"/>
    <w:rsid w:val="008A4B0F"/>
    <w:rsid w:val="008A4D45"/>
    <w:rsid w:val="008A5B5D"/>
    <w:rsid w:val="008A5FAB"/>
    <w:rsid w:val="008A6D03"/>
    <w:rsid w:val="008B0062"/>
    <w:rsid w:val="008B1228"/>
    <w:rsid w:val="008B3AF0"/>
    <w:rsid w:val="008B4FA8"/>
    <w:rsid w:val="008B5185"/>
    <w:rsid w:val="008B5BE5"/>
    <w:rsid w:val="008B61E9"/>
    <w:rsid w:val="008B66DD"/>
    <w:rsid w:val="008B690A"/>
    <w:rsid w:val="008B71A8"/>
    <w:rsid w:val="008C311D"/>
    <w:rsid w:val="008C35B5"/>
    <w:rsid w:val="008C423B"/>
    <w:rsid w:val="008C4ADD"/>
    <w:rsid w:val="008C5E8D"/>
    <w:rsid w:val="008C6039"/>
    <w:rsid w:val="008C6EA6"/>
    <w:rsid w:val="008C72B0"/>
    <w:rsid w:val="008D0472"/>
    <w:rsid w:val="008D0EB0"/>
    <w:rsid w:val="008D135E"/>
    <w:rsid w:val="008D1A40"/>
    <w:rsid w:val="008D213C"/>
    <w:rsid w:val="008D28D6"/>
    <w:rsid w:val="008D3A47"/>
    <w:rsid w:val="008D4904"/>
    <w:rsid w:val="008D6010"/>
    <w:rsid w:val="008D648B"/>
    <w:rsid w:val="008D791A"/>
    <w:rsid w:val="008E0047"/>
    <w:rsid w:val="008E23A5"/>
    <w:rsid w:val="008E2826"/>
    <w:rsid w:val="008E3500"/>
    <w:rsid w:val="008E53D3"/>
    <w:rsid w:val="008E6986"/>
    <w:rsid w:val="008E6F6A"/>
    <w:rsid w:val="008E7CA4"/>
    <w:rsid w:val="008F0892"/>
    <w:rsid w:val="008F26B5"/>
    <w:rsid w:val="008F36D0"/>
    <w:rsid w:val="008F4450"/>
    <w:rsid w:val="008F46B4"/>
    <w:rsid w:val="008F6025"/>
    <w:rsid w:val="008F61D5"/>
    <w:rsid w:val="008F718F"/>
    <w:rsid w:val="008F724A"/>
    <w:rsid w:val="00900660"/>
    <w:rsid w:val="00900680"/>
    <w:rsid w:val="0090163F"/>
    <w:rsid w:val="00901B32"/>
    <w:rsid w:val="00902887"/>
    <w:rsid w:val="00904749"/>
    <w:rsid w:val="00905970"/>
    <w:rsid w:val="00905E9B"/>
    <w:rsid w:val="009102D6"/>
    <w:rsid w:val="00911D02"/>
    <w:rsid w:val="009130F9"/>
    <w:rsid w:val="00913433"/>
    <w:rsid w:val="00913456"/>
    <w:rsid w:val="00913CD1"/>
    <w:rsid w:val="00913ED1"/>
    <w:rsid w:val="00915146"/>
    <w:rsid w:val="00915312"/>
    <w:rsid w:val="0091557A"/>
    <w:rsid w:val="0091587B"/>
    <w:rsid w:val="00915B9F"/>
    <w:rsid w:val="009167B7"/>
    <w:rsid w:val="00916EFC"/>
    <w:rsid w:val="00916F4D"/>
    <w:rsid w:val="0091772F"/>
    <w:rsid w:val="009202EC"/>
    <w:rsid w:val="0092098C"/>
    <w:rsid w:val="0092228F"/>
    <w:rsid w:val="00927B96"/>
    <w:rsid w:val="00927EDA"/>
    <w:rsid w:val="0093011C"/>
    <w:rsid w:val="0093018E"/>
    <w:rsid w:val="00930840"/>
    <w:rsid w:val="009314C2"/>
    <w:rsid w:val="00931E62"/>
    <w:rsid w:val="00933A9B"/>
    <w:rsid w:val="00935309"/>
    <w:rsid w:val="00935A33"/>
    <w:rsid w:val="009369CC"/>
    <w:rsid w:val="00936DF8"/>
    <w:rsid w:val="00936F25"/>
    <w:rsid w:val="00937089"/>
    <w:rsid w:val="009370D5"/>
    <w:rsid w:val="00937723"/>
    <w:rsid w:val="00940EC2"/>
    <w:rsid w:val="0094104F"/>
    <w:rsid w:val="009411C2"/>
    <w:rsid w:val="0094167F"/>
    <w:rsid w:val="009421DF"/>
    <w:rsid w:val="00943176"/>
    <w:rsid w:val="009440A8"/>
    <w:rsid w:val="009441DA"/>
    <w:rsid w:val="0094465A"/>
    <w:rsid w:val="00944BA9"/>
    <w:rsid w:val="009454EE"/>
    <w:rsid w:val="00947EBF"/>
    <w:rsid w:val="00950268"/>
    <w:rsid w:val="00951400"/>
    <w:rsid w:val="0095150D"/>
    <w:rsid w:val="00951649"/>
    <w:rsid w:val="00952AFC"/>
    <w:rsid w:val="009531CA"/>
    <w:rsid w:val="009531D0"/>
    <w:rsid w:val="009531E1"/>
    <w:rsid w:val="009534E9"/>
    <w:rsid w:val="0095389E"/>
    <w:rsid w:val="00953CF4"/>
    <w:rsid w:val="0095434B"/>
    <w:rsid w:val="00954894"/>
    <w:rsid w:val="0095545B"/>
    <w:rsid w:val="009558C0"/>
    <w:rsid w:val="00955EEE"/>
    <w:rsid w:val="00956B71"/>
    <w:rsid w:val="00957F14"/>
    <w:rsid w:val="00960D6D"/>
    <w:rsid w:val="00961479"/>
    <w:rsid w:val="0096285F"/>
    <w:rsid w:val="00964F57"/>
    <w:rsid w:val="009652DE"/>
    <w:rsid w:val="0096774B"/>
    <w:rsid w:val="0097106D"/>
    <w:rsid w:val="0097107D"/>
    <w:rsid w:val="0097141A"/>
    <w:rsid w:val="009718EC"/>
    <w:rsid w:val="00972A02"/>
    <w:rsid w:val="0097326F"/>
    <w:rsid w:val="00973535"/>
    <w:rsid w:val="00973B7A"/>
    <w:rsid w:val="009749DB"/>
    <w:rsid w:val="00974FE8"/>
    <w:rsid w:val="00975817"/>
    <w:rsid w:val="00975FAF"/>
    <w:rsid w:val="00976166"/>
    <w:rsid w:val="00976C74"/>
    <w:rsid w:val="00977745"/>
    <w:rsid w:val="00977C6E"/>
    <w:rsid w:val="0098035B"/>
    <w:rsid w:val="00980471"/>
    <w:rsid w:val="009811E2"/>
    <w:rsid w:val="00982A8E"/>
    <w:rsid w:val="009831F3"/>
    <w:rsid w:val="00983A7C"/>
    <w:rsid w:val="00983AD4"/>
    <w:rsid w:val="00983F5E"/>
    <w:rsid w:val="00984F59"/>
    <w:rsid w:val="00985D03"/>
    <w:rsid w:val="00985E9E"/>
    <w:rsid w:val="009866A0"/>
    <w:rsid w:val="00986873"/>
    <w:rsid w:val="00986AD1"/>
    <w:rsid w:val="00991EEC"/>
    <w:rsid w:val="009921E3"/>
    <w:rsid w:val="009948B9"/>
    <w:rsid w:val="00994C02"/>
    <w:rsid w:val="00994C3D"/>
    <w:rsid w:val="00996571"/>
    <w:rsid w:val="009977F3"/>
    <w:rsid w:val="009A0162"/>
    <w:rsid w:val="009A0FA4"/>
    <w:rsid w:val="009A2131"/>
    <w:rsid w:val="009A21F9"/>
    <w:rsid w:val="009A2A56"/>
    <w:rsid w:val="009A315C"/>
    <w:rsid w:val="009A419B"/>
    <w:rsid w:val="009A4697"/>
    <w:rsid w:val="009A48EF"/>
    <w:rsid w:val="009A4DB2"/>
    <w:rsid w:val="009A4EF1"/>
    <w:rsid w:val="009A549D"/>
    <w:rsid w:val="009A5CAE"/>
    <w:rsid w:val="009A745A"/>
    <w:rsid w:val="009A7D0C"/>
    <w:rsid w:val="009B04CA"/>
    <w:rsid w:val="009B21A9"/>
    <w:rsid w:val="009B26DC"/>
    <w:rsid w:val="009B2D75"/>
    <w:rsid w:val="009B3426"/>
    <w:rsid w:val="009B687F"/>
    <w:rsid w:val="009B68AF"/>
    <w:rsid w:val="009B6D70"/>
    <w:rsid w:val="009B7A24"/>
    <w:rsid w:val="009B7CCB"/>
    <w:rsid w:val="009C1596"/>
    <w:rsid w:val="009C2053"/>
    <w:rsid w:val="009C26DD"/>
    <w:rsid w:val="009C2741"/>
    <w:rsid w:val="009C3845"/>
    <w:rsid w:val="009C3BE6"/>
    <w:rsid w:val="009C40CB"/>
    <w:rsid w:val="009C67D9"/>
    <w:rsid w:val="009C68CB"/>
    <w:rsid w:val="009C68D2"/>
    <w:rsid w:val="009C6BB9"/>
    <w:rsid w:val="009C6E32"/>
    <w:rsid w:val="009C7658"/>
    <w:rsid w:val="009C77C5"/>
    <w:rsid w:val="009C7D01"/>
    <w:rsid w:val="009C7DCD"/>
    <w:rsid w:val="009D00CD"/>
    <w:rsid w:val="009D1E53"/>
    <w:rsid w:val="009D2110"/>
    <w:rsid w:val="009D30FB"/>
    <w:rsid w:val="009D3ABA"/>
    <w:rsid w:val="009D4149"/>
    <w:rsid w:val="009D48FC"/>
    <w:rsid w:val="009D5C50"/>
    <w:rsid w:val="009D5FA4"/>
    <w:rsid w:val="009D7C1E"/>
    <w:rsid w:val="009E02BB"/>
    <w:rsid w:val="009E133F"/>
    <w:rsid w:val="009E162B"/>
    <w:rsid w:val="009E1CDD"/>
    <w:rsid w:val="009E278A"/>
    <w:rsid w:val="009E3192"/>
    <w:rsid w:val="009E41FD"/>
    <w:rsid w:val="009E4F99"/>
    <w:rsid w:val="009E52C6"/>
    <w:rsid w:val="009E5F38"/>
    <w:rsid w:val="009E6C9F"/>
    <w:rsid w:val="009E75E9"/>
    <w:rsid w:val="009E7B5C"/>
    <w:rsid w:val="009E7F1E"/>
    <w:rsid w:val="009F0A6E"/>
    <w:rsid w:val="009F0E2F"/>
    <w:rsid w:val="009F11B6"/>
    <w:rsid w:val="009F11F5"/>
    <w:rsid w:val="009F265B"/>
    <w:rsid w:val="009F380D"/>
    <w:rsid w:val="009F3943"/>
    <w:rsid w:val="009F4297"/>
    <w:rsid w:val="009F44D2"/>
    <w:rsid w:val="009F537B"/>
    <w:rsid w:val="009F5BA9"/>
    <w:rsid w:val="009F66E5"/>
    <w:rsid w:val="009F7450"/>
    <w:rsid w:val="009F7D2C"/>
    <w:rsid w:val="009F7FC5"/>
    <w:rsid w:val="00A00686"/>
    <w:rsid w:val="00A00F69"/>
    <w:rsid w:val="00A01BF6"/>
    <w:rsid w:val="00A02FB8"/>
    <w:rsid w:val="00A03B92"/>
    <w:rsid w:val="00A06AE7"/>
    <w:rsid w:val="00A06C9D"/>
    <w:rsid w:val="00A06D8B"/>
    <w:rsid w:val="00A070F6"/>
    <w:rsid w:val="00A073A6"/>
    <w:rsid w:val="00A0778C"/>
    <w:rsid w:val="00A101B6"/>
    <w:rsid w:val="00A10409"/>
    <w:rsid w:val="00A107E7"/>
    <w:rsid w:val="00A10BC4"/>
    <w:rsid w:val="00A10D07"/>
    <w:rsid w:val="00A11416"/>
    <w:rsid w:val="00A118AC"/>
    <w:rsid w:val="00A11A22"/>
    <w:rsid w:val="00A13349"/>
    <w:rsid w:val="00A13A66"/>
    <w:rsid w:val="00A14177"/>
    <w:rsid w:val="00A14410"/>
    <w:rsid w:val="00A155FF"/>
    <w:rsid w:val="00A15690"/>
    <w:rsid w:val="00A174FD"/>
    <w:rsid w:val="00A178BC"/>
    <w:rsid w:val="00A20257"/>
    <w:rsid w:val="00A203F4"/>
    <w:rsid w:val="00A20770"/>
    <w:rsid w:val="00A216B2"/>
    <w:rsid w:val="00A21903"/>
    <w:rsid w:val="00A22BB3"/>
    <w:rsid w:val="00A233DE"/>
    <w:rsid w:val="00A23E92"/>
    <w:rsid w:val="00A24AF4"/>
    <w:rsid w:val="00A24BBF"/>
    <w:rsid w:val="00A2562A"/>
    <w:rsid w:val="00A25881"/>
    <w:rsid w:val="00A272A0"/>
    <w:rsid w:val="00A27430"/>
    <w:rsid w:val="00A31308"/>
    <w:rsid w:val="00A31E07"/>
    <w:rsid w:val="00A325C8"/>
    <w:rsid w:val="00A32B1E"/>
    <w:rsid w:val="00A33078"/>
    <w:rsid w:val="00A33A1C"/>
    <w:rsid w:val="00A33D65"/>
    <w:rsid w:val="00A34B9E"/>
    <w:rsid w:val="00A35BF9"/>
    <w:rsid w:val="00A35D7A"/>
    <w:rsid w:val="00A36109"/>
    <w:rsid w:val="00A3675D"/>
    <w:rsid w:val="00A3682F"/>
    <w:rsid w:val="00A37929"/>
    <w:rsid w:val="00A37C60"/>
    <w:rsid w:val="00A40082"/>
    <w:rsid w:val="00A40C92"/>
    <w:rsid w:val="00A40DCC"/>
    <w:rsid w:val="00A40ECE"/>
    <w:rsid w:val="00A41218"/>
    <w:rsid w:val="00A418A3"/>
    <w:rsid w:val="00A41CDE"/>
    <w:rsid w:val="00A424DC"/>
    <w:rsid w:val="00A431D9"/>
    <w:rsid w:val="00A4676E"/>
    <w:rsid w:val="00A46C1F"/>
    <w:rsid w:val="00A46EA2"/>
    <w:rsid w:val="00A47F20"/>
    <w:rsid w:val="00A5066F"/>
    <w:rsid w:val="00A51043"/>
    <w:rsid w:val="00A513DF"/>
    <w:rsid w:val="00A524F6"/>
    <w:rsid w:val="00A526FC"/>
    <w:rsid w:val="00A52C58"/>
    <w:rsid w:val="00A52F84"/>
    <w:rsid w:val="00A54422"/>
    <w:rsid w:val="00A55898"/>
    <w:rsid w:val="00A561E4"/>
    <w:rsid w:val="00A57236"/>
    <w:rsid w:val="00A57D8D"/>
    <w:rsid w:val="00A600A8"/>
    <w:rsid w:val="00A626C0"/>
    <w:rsid w:val="00A62E4C"/>
    <w:rsid w:val="00A62E5C"/>
    <w:rsid w:val="00A6406C"/>
    <w:rsid w:val="00A64AEF"/>
    <w:rsid w:val="00A65D09"/>
    <w:rsid w:val="00A677AA"/>
    <w:rsid w:val="00A67BC4"/>
    <w:rsid w:val="00A70F6B"/>
    <w:rsid w:val="00A711AD"/>
    <w:rsid w:val="00A716AF"/>
    <w:rsid w:val="00A716CD"/>
    <w:rsid w:val="00A73642"/>
    <w:rsid w:val="00A744E7"/>
    <w:rsid w:val="00A74F0F"/>
    <w:rsid w:val="00A75D53"/>
    <w:rsid w:val="00A762B9"/>
    <w:rsid w:val="00A802E7"/>
    <w:rsid w:val="00A80446"/>
    <w:rsid w:val="00A8149B"/>
    <w:rsid w:val="00A82161"/>
    <w:rsid w:val="00A83C25"/>
    <w:rsid w:val="00A84D9F"/>
    <w:rsid w:val="00A84F71"/>
    <w:rsid w:val="00A858E5"/>
    <w:rsid w:val="00A85946"/>
    <w:rsid w:val="00A86C3A"/>
    <w:rsid w:val="00A86C88"/>
    <w:rsid w:val="00A9073B"/>
    <w:rsid w:val="00A90EB4"/>
    <w:rsid w:val="00A91652"/>
    <w:rsid w:val="00A918C5"/>
    <w:rsid w:val="00A9243F"/>
    <w:rsid w:val="00A92C2D"/>
    <w:rsid w:val="00A92EB2"/>
    <w:rsid w:val="00A93B89"/>
    <w:rsid w:val="00A9455C"/>
    <w:rsid w:val="00A95194"/>
    <w:rsid w:val="00A9683D"/>
    <w:rsid w:val="00A97A57"/>
    <w:rsid w:val="00AA0A59"/>
    <w:rsid w:val="00AA0E6B"/>
    <w:rsid w:val="00AA2C24"/>
    <w:rsid w:val="00AA3682"/>
    <w:rsid w:val="00AA3C9A"/>
    <w:rsid w:val="00AA4643"/>
    <w:rsid w:val="00AA5641"/>
    <w:rsid w:val="00AA7D90"/>
    <w:rsid w:val="00AB00F4"/>
    <w:rsid w:val="00AB015F"/>
    <w:rsid w:val="00AB2192"/>
    <w:rsid w:val="00AB2D33"/>
    <w:rsid w:val="00AB396D"/>
    <w:rsid w:val="00AB44AC"/>
    <w:rsid w:val="00AB5A26"/>
    <w:rsid w:val="00AB7802"/>
    <w:rsid w:val="00AC0373"/>
    <w:rsid w:val="00AC0B5B"/>
    <w:rsid w:val="00AC2B39"/>
    <w:rsid w:val="00AC413C"/>
    <w:rsid w:val="00AC424A"/>
    <w:rsid w:val="00AC69D5"/>
    <w:rsid w:val="00AC6CB5"/>
    <w:rsid w:val="00AC77A8"/>
    <w:rsid w:val="00AD0284"/>
    <w:rsid w:val="00AD0C05"/>
    <w:rsid w:val="00AD167B"/>
    <w:rsid w:val="00AD2146"/>
    <w:rsid w:val="00AD2770"/>
    <w:rsid w:val="00AD3719"/>
    <w:rsid w:val="00AD3721"/>
    <w:rsid w:val="00AD5340"/>
    <w:rsid w:val="00AD76C5"/>
    <w:rsid w:val="00AD7BDF"/>
    <w:rsid w:val="00AE0CB6"/>
    <w:rsid w:val="00AE1C17"/>
    <w:rsid w:val="00AE268B"/>
    <w:rsid w:val="00AE2CEE"/>
    <w:rsid w:val="00AE32C1"/>
    <w:rsid w:val="00AE3904"/>
    <w:rsid w:val="00AE3B40"/>
    <w:rsid w:val="00AE4698"/>
    <w:rsid w:val="00AE4DFB"/>
    <w:rsid w:val="00AE5522"/>
    <w:rsid w:val="00AE5A5A"/>
    <w:rsid w:val="00AE5A92"/>
    <w:rsid w:val="00AE68F5"/>
    <w:rsid w:val="00AE6932"/>
    <w:rsid w:val="00AF042E"/>
    <w:rsid w:val="00AF09DC"/>
    <w:rsid w:val="00AF1464"/>
    <w:rsid w:val="00AF1987"/>
    <w:rsid w:val="00AF19DE"/>
    <w:rsid w:val="00AF1A3D"/>
    <w:rsid w:val="00AF5B07"/>
    <w:rsid w:val="00AF6C4B"/>
    <w:rsid w:val="00AF7844"/>
    <w:rsid w:val="00AF7A84"/>
    <w:rsid w:val="00AF7C19"/>
    <w:rsid w:val="00B01245"/>
    <w:rsid w:val="00B01576"/>
    <w:rsid w:val="00B03404"/>
    <w:rsid w:val="00B05177"/>
    <w:rsid w:val="00B06C9D"/>
    <w:rsid w:val="00B10180"/>
    <w:rsid w:val="00B11819"/>
    <w:rsid w:val="00B11FB9"/>
    <w:rsid w:val="00B128F7"/>
    <w:rsid w:val="00B136DE"/>
    <w:rsid w:val="00B1379C"/>
    <w:rsid w:val="00B13E8C"/>
    <w:rsid w:val="00B1449F"/>
    <w:rsid w:val="00B15130"/>
    <w:rsid w:val="00B1579A"/>
    <w:rsid w:val="00B15FB7"/>
    <w:rsid w:val="00B200AE"/>
    <w:rsid w:val="00B20BE2"/>
    <w:rsid w:val="00B20F4A"/>
    <w:rsid w:val="00B22DCD"/>
    <w:rsid w:val="00B23A71"/>
    <w:rsid w:val="00B247C2"/>
    <w:rsid w:val="00B275D0"/>
    <w:rsid w:val="00B30396"/>
    <w:rsid w:val="00B31C3A"/>
    <w:rsid w:val="00B33F02"/>
    <w:rsid w:val="00B34F5D"/>
    <w:rsid w:val="00B35058"/>
    <w:rsid w:val="00B35283"/>
    <w:rsid w:val="00B35435"/>
    <w:rsid w:val="00B36DE4"/>
    <w:rsid w:val="00B37498"/>
    <w:rsid w:val="00B4167D"/>
    <w:rsid w:val="00B41E18"/>
    <w:rsid w:val="00B435D7"/>
    <w:rsid w:val="00B44EE2"/>
    <w:rsid w:val="00B463D1"/>
    <w:rsid w:val="00B46BB5"/>
    <w:rsid w:val="00B47220"/>
    <w:rsid w:val="00B47A59"/>
    <w:rsid w:val="00B50D4F"/>
    <w:rsid w:val="00B51801"/>
    <w:rsid w:val="00B518A5"/>
    <w:rsid w:val="00B51C57"/>
    <w:rsid w:val="00B52FA2"/>
    <w:rsid w:val="00B5363A"/>
    <w:rsid w:val="00B53746"/>
    <w:rsid w:val="00B53968"/>
    <w:rsid w:val="00B53A47"/>
    <w:rsid w:val="00B53E62"/>
    <w:rsid w:val="00B54A4A"/>
    <w:rsid w:val="00B55283"/>
    <w:rsid w:val="00B56569"/>
    <w:rsid w:val="00B5769C"/>
    <w:rsid w:val="00B6021D"/>
    <w:rsid w:val="00B64597"/>
    <w:rsid w:val="00B64CA7"/>
    <w:rsid w:val="00B64E54"/>
    <w:rsid w:val="00B656D3"/>
    <w:rsid w:val="00B657C5"/>
    <w:rsid w:val="00B66A29"/>
    <w:rsid w:val="00B67676"/>
    <w:rsid w:val="00B7002E"/>
    <w:rsid w:val="00B705B7"/>
    <w:rsid w:val="00B71E29"/>
    <w:rsid w:val="00B7224C"/>
    <w:rsid w:val="00B723C9"/>
    <w:rsid w:val="00B72ABD"/>
    <w:rsid w:val="00B75A8C"/>
    <w:rsid w:val="00B75E19"/>
    <w:rsid w:val="00B75E1A"/>
    <w:rsid w:val="00B76431"/>
    <w:rsid w:val="00B774EC"/>
    <w:rsid w:val="00B80327"/>
    <w:rsid w:val="00B812E2"/>
    <w:rsid w:val="00B81DF9"/>
    <w:rsid w:val="00B8203C"/>
    <w:rsid w:val="00B8227A"/>
    <w:rsid w:val="00B82F48"/>
    <w:rsid w:val="00B837A6"/>
    <w:rsid w:val="00B83BCC"/>
    <w:rsid w:val="00B83E9F"/>
    <w:rsid w:val="00B84153"/>
    <w:rsid w:val="00B84ACD"/>
    <w:rsid w:val="00B858A6"/>
    <w:rsid w:val="00B85E19"/>
    <w:rsid w:val="00B8750F"/>
    <w:rsid w:val="00B916DF"/>
    <w:rsid w:val="00B91FCF"/>
    <w:rsid w:val="00B927DA"/>
    <w:rsid w:val="00B92F63"/>
    <w:rsid w:val="00B9306D"/>
    <w:rsid w:val="00B9312F"/>
    <w:rsid w:val="00B93342"/>
    <w:rsid w:val="00B936D3"/>
    <w:rsid w:val="00B94AD9"/>
    <w:rsid w:val="00B95011"/>
    <w:rsid w:val="00B95FF3"/>
    <w:rsid w:val="00B961EB"/>
    <w:rsid w:val="00B967D3"/>
    <w:rsid w:val="00B968F2"/>
    <w:rsid w:val="00B96CC5"/>
    <w:rsid w:val="00B971BB"/>
    <w:rsid w:val="00B97892"/>
    <w:rsid w:val="00BA02D2"/>
    <w:rsid w:val="00BA0941"/>
    <w:rsid w:val="00BA0A8F"/>
    <w:rsid w:val="00BA108E"/>
    <w:rsid w:val="00BA1142"/>
    <w:rsid w:val="00BA14C1"/>
    <w:rsid w:val="00BA1729"/>
    <w:rsid w:val="00BA18E8"/>
    <w:rsid w:val="00BA34B4"/>
    <w:rsid w:val="00BA4471"/>
    <w:rsid w:val="00BA4933"/>
    <w:rsid w:val="00BA5476"/>
    <w:rsid w:val="00BA5C7F"/>
    <w:rsid w:val="00BA6105"/>
    <w:rsid w:val="00BA6FF7"/>
    <w:rsid w:val="00BA7136"/>
    <w:rsid w:val="00BB0E42"/>
    <w:rsid w:val="00BB1070"/>
    <w:rsid w:val="00BB2DA5"/>
    <w:rsid w:val="00BB2F88"/>
    <w:rsid w:val="00BB3A5A"/>
    <w:rsid w:val="00BB3F56"/>
    <w:rsid w:val="00BB5AAA"/>
    <w:rsid w:val="00BB5F5E"/>
    <w:rsid w:val="00BB64BB"/>
    <w:rsid w:val="00BB6555"/>
    <w:rsid w:val="00BB680A"/>
    <w:rsid w:val="00BB7DBC"/>
    <w:rsid w:val="00BC02E8"/>
    <w:rsid w:val="00BC0A0C"/>
    <w:rsid w:val="00BC163A"/>
    <w:rsid w:val="00BC2494"/>
    <w:rsid w:val="00BC2FE8"/>
    <w:rsid w:val="00BC4D38"/>
    <w:rsid w:val="00BC53E4"/>
    <w:rsid w:val="00BC57DE"/>
    <w:rsid w:val="00BC5B1F"/>
    <w:rsid w:val="00BC66F9"/>
    <w:rsid w:val="00BC6BFF"/>
    <w:rsid w:val="00BD015E"/>
    <w:rsid w:val="00BD0235"/>
    <w:rsid w:val="00BD0641"/>
    <w:rsid w:val="00BD06DA"/>
    <w:rsid w:val="00BD09F4"/>
    <w:rsid w:val="00BD0C6B"/>
    <w:rsid w:val="00BD1EF5"/>
    <w:rsid w:val="00BD23B8"/>
    <w:rsid w:val="00BD3084"/>
    <w:rsid w:val="00BD3552"/>
    <w:rsid w:val="00BD5946"/>
    <w:rsid w:val="00BD5B6D"/>
    <w:rsid w:val="00BD7712"/>
    <w:rsid w:val="00BD7AD7"/>
    <w:rsid w:val="00BE01D0"/>
    <w:rsid w:val="00BE062A"/>
    <w:rsid w:val="00BE0B54"/>
    <w:rsid w:val="00BE1157"/>
    <w:rsid w:val="00BE19FC"/>
    <w:rsid w:val="00BE3189"/>
    <w:rsid w:val="00BE3198"/>
    <w:rsid w:val="00BE5E2B"/>
    <w:rsid w:val="00BE5F2C"/>
    <w:rsid w:val="00BE6BB9"/>
    <w:rsid w:val="00BE7209"/>
    <w:rsid w:val="00BF3C3D"/>
    <w:rsid w:val="00BF4FBC"/>
    <w:rsid w:val="00BF5544"/>
    <w:rsid w:val="00BF72D8"/>
    <w:rsid w:val="00BF78A2"/>
    <w:rsid w:val="00BF7CFB"/>
    <w:rsid w:val="00C01027"/>
    <w:rsid w:val="00C01253"/>
    <w:rsid w:val="00C01322"/>
    <w:rsid w:val="00C01346"/>
    <w:rsid w:val="00C023E2"/>
    <w:rsid w:val="00C02625"/>
    <w:rsid w:val="00C03ACC"/>
    <w:rsid w:val="00C05996"/>
    <w:rsid w:val="00C06743"/>
    <w:rsid w:val="00C06EF1"/>
    <w:rsid w:val="00C07EA6"/>
    <w:rsid w:val="00C1023C"/>
    <w:rsid w:val="00C10C94"/>
    <w:rsid w:val="00C10E82"/>
    <w:rsid w:val="00C121C7"/>
    <w:rsid w:val="00C12493"/>
    <w:rsid w:val="00C138D1"/>
    <w:rsid w:val="00C16082"/>
    <w:rsid w:val="00C200DF"/>
    <w:rsid w:val="00C20352"/>
    <w:rsid w:val="00C2174F"/>
    <w:rsid w:val="00C21C0C"/>
    <w:rsid w:val="00C223E2"/>
    <w:rsid w:val="00C22C8D"/>
    <w:rsid w:val="00C22FE9"/>
    <w:rsid w:val="00C23453"/>
    <w:rsid w:val="00C23D4E"/>
    <w:rsid w:val="00C24526"/>
    <w:rsid w:val="00C24F87"/>
    <w:rsid w:val="00C30869"/>
    <w:rsid w:val="00C3247B"/>
    <w:rsid w:val="00C33B78"/>
    <w:rsid w:val="00C34B0D"/>
    <w:rsid w:val="00C34BE8"/>
    <w:rsid w:val="00C34F7F"/>
    <w:rsid w:val="00C3546E"/>
    <w:rsid w:val="00C35867"/>
    <w:rsid w:val="00C36DD3"/>
    <w:rsid w:val="00C37CCC"/>
    <w:rsid w:val="00C37FD6"/>
    <w:rsid w:val="00C4178C"/>
    <w:rsid w:val="00C41EA5"/>
    <w:rsid w:val="00C42A50"/>
    <w:rsid w:val="00C42B67"/>
    <w:rsid w:val="00C43C34"/>
    <w:rsid w:val="00C445F2"/>
    <w:rsid w:val="00C44CC2"/>
    <w:rsid w:val="00C44F79"/>
    <w:rsid w:val="00C45496"/>
    <w:rsid w:val="00C454BA"/>
    <w:rsid w:val="00C45B44"/>
    <w:rsid w:val="00C46B9C"/>
    <w:rsid w:val="00C4771D"/>
    <w:rsid w:val="00C502BB"/>
    <w:rsid w:val="00C5039B"/>
    <w:rsid w:val="00C50462"/>
    <w:rsid w:val="00C5077B"/>
    <w:rsid w:val="00C513D1"/>
    <w:rsid w:val="00C523B2"/>
    <w:rsid w:val="00C535E6"/>
    <w:rsid w:val="00C53A0B"/>
    <w:rsid w:val="00C53B83"/>
    <w:rsid w:val="00C55814"/>
    <w:rsid w:val="00C56ED9"/>
    <w:rsid w:val="00C57FD4"/>
    <w:rsid w:val="00C60641"/>
    <w:rsid w:val="00C61DF0"/>
    <w:rsid w:val="00C6230A"/>
    <w:rsid w:val="00C62A43"/>
    <w:rsid w:val="00C62DBB"/>
    <w:rsid w:val="00C63B6B"/>
    <w:rsid w:val="00C64DDC"/>
    <w:rsid w:val="00C6523F"/>
    <w:rsid w:val="00C657EE"/>
    <w:rsid w:val="00C65EEA"/>
    <w:rsid w:val="00C66602"/>
    <w:rsid w:val="00C70E80"/>
    <w:rsid w:val="00C725FB"/>
    <w:rsid w:val="00C733E6"/>
    <w:rsid w:val="00C74748"/>
    <w:rsid w:val="00C74991"/>
    <w:rsid w:val="00C74E10"/>
    <w:rsid w:val="00C75A57"/>
    <w:rsid w:val="00C767FB"/>
    <w:rsid w:val="00C76F91"/>
    <w:rsid w:val="00C8097C"/>
    <w:rsid w:val="00C80CA9"/>
    <w:rsid w:val="00C8146A"/>
    <w:rsid w:val="00C815C4"/>
    <w:rsid w:val="00C81962"/>
    <w:rsid w:val="00C823FF"/>
    <w:rsid w:val="00C82789"/>
    <w:rsid w:val="00C82C82"/>
    <w:rsid w:val="00C82D09"/>
    <w:rsid w:val="00C82D81"/>
    <w:rsid w:val="00C85247"/>
    <w:rsid w:val="00C858DD"/>
    <w:rsid w:val="00C86633"/>
    <w:rsid w:val="00C91D2C"/>
    <w:rsid w:val="00C92682"/>
    <w:rsid w:val="00C9312B"/>
    <w:rsid w:val="00C93C0B"/>
    <w:rsid w:val="00C94D6F"/>
    <w:rsid w:val="00C94DC4"/>
    <w:rsid w:val="00C95569"/>
    <w:rsid w:val="00C972F0"/>
    <w:rsid w:val="00C9776F"/>
    <w:rsid w:val="00C97E5F"/>
    <w:rsid w:val="00CA0BC5"/>
    <w:rsid w:val="00CA1174"/>
    <w:rsid w:val="00CA1DBC"/>
    <w:rsid w:val="00CA1E69"/>
    <w:rsid w:val="00CA274B"/>
    <w:rsid w:val="00CA327E"/>
    <w:rsid w:val="00CA3763"/>
    <w:rsid w:val="00CA410F"/>
    <w:rsid w:val="00CA4D4F"/>
    <w:rsid w:val="00CA67BC"/>
    <w:rsid w:val="00CA6B7E"/>
    <w:rsid w:val="00CA6F4B"/>
    <w:rsid w:val="00CA7084"/>
    <w:rsid w:val="00CA728D"/>
    <w:rsid w:val="00CA7727"/>
    <w:rsid w:val="00CA7FEB"/>
    <w:rsid w:val="00CB1F55"/>
    <w:rsid w:val="00CB379D"/>
    <w:rsid w:val="00CB4520"/>
    <w:rsid w:val="00CB4571"/>
    <w:rsid w:val="00CB51F8"/>
    <w:rsid w:val="00CB5659"/>
    <w:rsid w:val="00CB598E"/>
    <w:rsid w:val="00CB6D2F"/>
    <w:rsid w:val="00CB7F9A"/>
    <w:rsid w:val="00CC0694"/>
    <w:rsid w:val="00CC0A32"/>
    <w:rsid w:val="00CC1D11"/>
    <w:rsid w:val="00CC2B7A"/>
    <w:rsid w:val="00CC3724"/>
    <w:rsid w:val="00CC5327"/>
    <w:rsid w:val="00CC6636"/>
    <w:rsid w:val="00CC6CA8"/>
    <w:rsid w:val="00CC6FB1"/>
    <w:rsid w:val="00CC7E40"/>
    <w:rsid w:val="00CD0F8A"/>
    <w:rsid w:val="00CD181D"/>
    <w:rsid w:val="00CD1937"/>
    <w:rsid w:val="00CD4038"/>
    <w:rsid w:val="00CD46C8"/>
    <w:rsid w:val="00CD5064"/>
    <w:rsid w:val="00CD6852"/>
    <w:rsid w:val="00CD782A"/>
    <w:rsid w:val="00CD7B96"/>
    <w:rsid w:val="00CE0E81"/>
    <w:rsid w:val="00CE16EE"/>
    <w:rsid w:val="00CE2081"/>
    <w:rsid w:val="00CE29F0"/>
    <w:rsid w:val="00CE300F"/>
    <w:rsid w:val="00CE342B"/>
    <w:rsid w:val="00CE393D"/>
    <w:rsid w:val="00CE3959"/>
    <w:rsid w:val="00CE577F"/>
    <w:rsid w:val="00CE5CBE"/>
    <w:rsid w:val="00CE5F9B"/>
    <w:rsid w:val="00CE651D"/>
    <w:rsid w:val="00CF06A5"/>
    <w:rsid w:val="00CF155B"/>
    <w:rsid w:val="00CF1E88"/>
    <w:rsid w:val="00CF5157"/>
    <w:rsid w:val="00CF58F3"/>
    <w:rsid w:val="00CF5FE6"/>
    <w:rsid w:val="00CF63D4"/>
    <w:rsid w:val="00CF78A8"/>
    <w:rsid w:val="00D00349"/>
    <w:rsid w:val="00D00DE2"/>
    <w:rsid w:val="00D01210"/>
    <w:rsid w:val="00D0170A"/>
    <w:rsid w:val="00D02FF1"/>
    <w:rsid w:val="00D0358C"/>
    <w:rsid w:val="00D0428B"/>
    <w:rsid w:val="00D05B77"/>
    <w:rsid w:val="00D05D54"/>
    <w:rsid w:val="00D10587"/>
    <w:rsid w:val="00D10F94"/>
    <w:rsid w:val="00D138A6"/>
    <w:rsid w:val="00D139D3"/>
    <w:rsid w:val="00D141E3"/>
    <w:rsid w:val="00D1442E"/>
    <w:rsid w:val="00D15F4F"/>
    <w:rsid w:val="00D161A5"/>
    <w:rsid w:val="00D22A2A"/>
    <w:rsid w:val="00D22D7F"/>
    <w:rsid w:val="00D235E0"/>
    <w:rsid w:val="00D24293"/>
    <w:rsid w:val="00D25AE6"/>
    <w:rsid w:val="00D26034"/>
    <w:rsid w:val="00D2683B"/>
    <w:rsid w:val="00D303DE"/>
    <w:rsid w:val="00D306EC"/>
    <w:rsid w:val="00D30ADC"/>
    <w:rsid w:val="00D30C9F"/>
    <w:rsid w:val="00D31A46"/>
    <w:rsid w:val="00D31C04"/>
    <w:rsid w:val="00D323F1"/>
    <w:rsid w:val="00D3263B"/>
    <w:rsid w:val="00D32804"/>
    <w:rsid w:val="00D32C14"/>
    <w:rsid w:val="00D333A2"/>
    <w:rsid w:val="00D33849"/>
    <w:rsid w:val="00D33C26"/>
    <w:rsid w:val="00D348FB"/>
    <w:rsid w:val="00D349CA"/>
    <w:rsid w:val="00D3652D"/>
    <w:rsid w:val="00D379AD"/>
    <w:rsid w:val="00D40F55"/>
    <w:rsid w:val="00D4116F"/>
    <w:rsid w:val="00D42CB7"/>
    <w:rsid w:val="00D42EDB"/>
    <w:rsid w:val="00D44792"/>
    <w:rsid w:val="00D44B32"/>
    <w:rsid w:val="00D4641A"/>
    <w:rsid w:val="00D467FC"/>
    <w:rsid w:val="00D4709D"/>
    <w:rsid w:val="00D4714F"/>
    <w:rsid w:val="00D4794C"/>
    <w:rsid w:val="00D5137D"/>
    <w:rsid w:val="00D51449"/>
    <w:rsid w:val="00D52F54"/>
    <w:rsid w:val="00D54126"/>
    <w:rsid w:val="00D54873"/>
    <w:rsid w:val="00D54BF6"/>
    <w:rsid w:val="00D55BC6"/>
    <w:rsid w:val="00D56534"/>
    <w:rsid w:val="00D571A3"/>
    <w:rsid w:val="00D57614"/>
    <w:rsid w:val="00D57F74"/>
    <w:rsid w:val="00D60E6D"/>
    <w:rsid w:val="00D61BDC"/>
    <w:rsid w:val="00D61CD6"/>
    <w:rsid w:val="00D62085"/>
    <w:rsid w:val="00D62244"/>
    <w:rsid w:val="00D62270"/>
    <w:rsid w:val="00D6247C"/>
    <w:rsid w:val="00D63E82"/>
    <w:rsid w:val="00D64122"/>
    <w:rsid w:val="00D64B6B"/>
    <w:rsid w:val="00D64D9D"/>
    <w:rsid w:val="00D65AA7"/>
    <w:rsid w:val="00D66211"/>
    <w:rsid w:val="00D67581"/>
    <w:rsid w:val="00D67F5E"/>
    <w:rsid w:val="00D704E0"/>
    <w:rsid w:val="00D709DE"/>
    <w:rsid w:val="00D70AD9"/>
    <w:rsid w:val="00D71E02"/>
    <w:rsid w:val="00D7250C"/>
    <w:rsid w:val="00D72C9C"/>
    <w:rsid w:val="00D741F7"/>
    <w:rsid w:val="00D7441C"/>
    <w:rsid w:val="00D744DE"/>
    <w:rsid w:val="00D75E86"/>
    <w:rsid w:val="00D7713D"/>
    <w:rsid w:val="00D81856"/>
    <w:rsid w:val="00D81B8C"/>
    <w:rsid w:val="00D826DA"/>
    <w:rsid w:val="00D84A84"/>
    <w:rsid w:val="00D86879"/>
    <w:rsid w:val="00D868C1"/>
    <w:rsid w:val="00D87066"/>
    <w:rsid w:val="00D926A3"/>
    <w:rsid w:val="00D9286A"/>
    <w:rsid w:val="00D929B5"/>
    <w:rsid w:val="00D92C1F"/>
    <w:rsid w:val="00D92DEB"/>
    <w:rsid w:val="00D93499"/>
    <w:rsid w:val="00D93B42"/>
    <w:rsid w:val="00D942D7"/>
    <w:rsid w:val="00D94C5C"/>
    <w:rsid w:val="00D94C6C"/>
    <w:rsid w:val="00D96BF9"/>
    <w:rsid w:val="00D97405"/>
    <w:rsid w:val="00D975F2"/>
    <w:rsid w:val="00D979D1"/>
    <w:rsid w:val="00DA0C6A"/>
    <w:rsid w:val="00DA1543"/>
    <w:rsid w:val="00DA209E"/>
    <w:rsid w:val="00DA2917"/>
    <w:rsid w:val="00DA3824"/>
    <w:rsid w:val="00DA3AD7"/>
    <w:rsid w:val="00DA445F"/>
    <w:rsid w:val="00DA4796"/>
    <w:rsid w:val="00DA4B83"/>
    <w:rsid w:val="00DA53E5"/>
    <w:rsid w:val="00DA553C"/>
    <w:rsid w:val="00DA61D5"/>
    <w:rsid w:val="00DA6555"/>
    <w:rsid w:val="00DA69AE"/>
    <w:rsid w:val="00DA721C"/>
    <w:rsid w:val="00DA7683"/>
    <w:rsid w:val="00DA7B7C"/>
    <w:rsid w:val="00DA7E95"/>
    <w:rsid w:val="00DB063D"/>
    <w:rsid w:val="00DB0B68"/>
    <w:rsid w:val="00DB0CE9"/>
    <w:rsid w:val="00DB0D46"/>
    <w:rsid w:val="00DB1115"/>
    <w:rsid w:val="00DB2F09"/>
    <w:rsid w:val="00DB3563"/>
    <w:rsid w:val="00DB49EC"/>
    <w:rsid w:val="00DB6E96"/>
    <w:rsid w:val="00DB715F"/>
    <w:rsid w:val="00DB78D4"/>
    <w:rsid w:val="00DB7C53"/>
    <w:rsid w:val="00DC010D"/>
    <w:rsid w:val="00DC06FB"/>
    <w:rsid w:val="00DC0782"/>
    <w:rsid w:val="00DC161F"/>
    <w:rsid w:val="00DC21CC"/>
    <w:rsid w:val="00DC27B9"/>
    <w:rsid w:val="00DC2C9D"/>
    <w:rsid w:val="00DC3C82"/>
    <w:rsid w:val="00DC4BFD"/>
    <w:rsid w:val="00DC4F7F"/>
    <w:rsid w:val="00DC518B"/>
    <w:rsid w:val="00DC5B31"/>
    <w:rsid w:val="00DC72C5"/>
    <w:rsid w:val="00DC7DAD"/>
    <w:rsid w:val="00DD05D2"/>
    <w:rsid w:val="00DD0C20"/>
    <w:rsid w:val="00DD1659"/>
    <w:rsid w:val="00DD2485"/>
    <w:rsid w:val="00DD3291"/>
    <w:rsid w:val="00DD3C7B"/>
    <w:rsid w:val="00DD45D7"/>
    <w:rsid w:val="00DD4EDB"/>
    <w:rsid w:val="00DD541B"/>
    <w:rsid w:val="00DD64B7"/>
    <w:rsid w:val="00DD6889"/>
    <w:rsid w:val="00DD6998"/>
    <w:rsid w:val="00DE0079"/>
    <w:rsid w:val="00DE0CE8"/>
    <w:rsid w:val="00DE1646"/>
    <w:rsid w:val="00DE2BB4"/>
    <w:rsid w:val="00DE326F"/>
    <w:rsid w:val="00DE331E"/>
    <w:rsid w:val="00DE3BE1"/>
    <w:rsid w:val="00DE49EF"/>
    <w:rsid w:val="00DE5307"/>
    <w:rsid w:val="00DE5844"/>
    <w:rsid w:val="00DE5BCC"/>
    <w:rsid w:val="00DE5F40"/>
    <w:rsid w:val="00DE6ACD"/>
    <w:rsid w:val="00DE72CB"/>
    <w:rsid w:val="00DE73AF"/>
    <w:rsid w:val="00DE79F4"/>
    <w:rsid w:val="00DF0B76"/>
    <w:rsid w:val="00DF0E8B"/>
    <w:rsid w:val="00DF23CE"/>
    <w:rsid w:val="00DF39F0"/>
    <w:rsid w:val="00DF6F45"/>
    <w:rsid w:val="00E00BBA"/>
    <w:rsid w:val="00E018C4"/>
    <w:rsid w:val="00E02981"/>
    <w:rsid w:val="00E035EF"/>
    <w:rsid w:val="00E0434E"/>
    <w:rsid w:val="00E0663E"/>
    <w:rsid w:val="00E06803"/>
    <w:rsid w:val="00E078B2"/>
    <w:rsid w:val="00E07CD6"/>
    <w:rsid w:val="00E10B7E"/>
    <w:rsid w:val="00E11508"/>
    <w:rsid w:val="00E145E3"/>
    <w:rsid w:val="00E14892"/>
    <w:rsid w:val="00E15254"/>
    <w:rsid w:val="00E153F5"/>
    <w:rsid w:val="00E15462"/>
    <w:rsid w:val="00E1576A"/>
    <w:rsid w:val="00E16AC4"/>
    <w:rsid w:val="00E17547"/>
    <w:rsid w:val="00E20986"/>
    <w:rsid w:val="00E2172B"/>
    <w:rsid w:val="00E23725"/>
    <w:rsid w:val="00E2452E"/>
    <w:rsid w:val="00E25446"/>
    <w:rsid w:val="00E258D5"/>
    <w:rsid w:val="00E25935"/>
    <w:rsid w:val="00E26BC4"/>
    <w:rsid w:val="00E277FB"/>
    <w:rsid w:val="00E27C8B"/>
    <w:rsid w:val="00E27FFC"/>
    <w:rsid w:val="00E3169B"/>
    <w:rsid w:val="00E31EA5"/>
    <w:rsid w:val="00E32856"/>
    <w:rsid w:val="00E33717"/>
    <w:rsid w:val="00E33E48"/>
    <w:rsid w:val="00E34D3A"/>
    <w:rsid w:val="00E35267"/>
    <w:rsid w:val="00E3528C"/>
    <w:rsid w:val="00E35554"/>
    <w:rsid w:val="00E35C98"/>
    <w:rsid w:val="00E35C9E"/>
    <w:rsid w:val="00E35D77"/>
    <w:rsid w:val="00E35D8E"/>
    <w:rsid w:val="00E35EF0"/>
    <w:rsid w:val="00E4158D"/>
    <w:rsid w:val="00E41A12"/>
    <w:rsid w:val="00E42114"/>
    <w:rsid w:val="00E42404"/>
    <w:rsid w:val="00E4441A"/>
    <w:rsid w:val="00E45612"/>
    <w:rsid w:val="00E4645B"/>
    <w:rsid w:val="00E4753F"/>
    <w:rsid w:val="00E479B0"/>
    <w:rsid w:val="00E506F9"/>
    <w:rsid w:val="00E52A17"/>
    <w:rsid w:val="00E530D1"/>
    <w:rsid w:val="00E53CD3"/>
    <w:rsid w:val="00E53DF1"/>
    <w:rsid w:val="00E57EBA"/>
    <w:rsid w:val="00E61A5B"/>
    <w:rsid w:val="00E61F97"/>
    <w:rsid w:val="00E62469"/>
    <w:rsid w:val="00E62CE1"/>
    <w:rsid w:val="00E6418C"/>
    <w:rsid w:val="00E65704"/>
    <w:rsid w:val="00E66228"/>
    <w:rsid w:val="00E66BE8"/>
    <w:rsid w:val="00E67628"/>
    <w:rsid w:val="00E7102E"/>
    <w:rsid w:val="00E7145B"/>
    <w:rsid w:val="00E7221B"/>
    <w:rsid w:val="00E73CEA"/>
    <w:rsid w:val="00E756C4"/>
    <w:rsid w:val="00E757DC"/>
    <w:rsid w:val="00E76CC4"/>
    <w:rsid w:val="00E776F7"/>
    <w:rsid w:val="00E77F74"/>
    <w:rsid w:val="00E804CC"/>
    <w:rsid w:val="00E814F7"/>
    <w:rsid w:val="00E81B88"/>
    <w:rsid w:val="00E83DE4"/>
    <w:rsid w:val="00E8426A"/>
    <w:rsid w:val="00E844AF"/>
    <w:rsid w:val="00E8450F"/>
    <w:rsid w:val="00E86C26"/>
    <w:rsid w:val="00E87957"/>
    <w:rsid w:val="00E92583"/>
    <w:rsid w:val="00E94D44"/>
    <w:rsid w:val="00E951D8"/>
    <w:rsid w:val="00E959ED"/>
    <w:rsid w:val="00E95F53"/>
    <w:rsid w:val="00E960DD"/>
    <w:rsid w:val="00E97BCE"/>
    <w:rsid w:val="00EA01FB"/>
    <w:rsid w:val="00EA0577"/>
    <w:rsid w:val="00EA2171"/>
    <w:rsid w:val="00EA242A"/>
    <w:rsid w:val="00EA30BE"/>
    <w:rsid w:val="00EA3349"/>
    <w:rsid w:val="00EA3D9E"/>
    <w:rsid w:val="00EA4460"/>
    <w:rsid w:val="00EA4DEA"/>
    <w:rsid w:val="00EA5431"/>
    <w:rsid w:val="00EB097D"/>
    <w:rsid w:val="00EB19AA"/>
    <w:rsid w:val="00EB1A26"/>
    <w:rsid w:val="00EB5094"/>
    <w:rsid w:val="00EB5173"/>
    <w:rsid w:val="00EB56B8"/>
    <w:rsid w:val="00EB5E8A"/>
    <w:rsid w:val="00EB66BA"/>
    <w:rsid w:val="00EB6FD7"/>
    <w:rsid w:val="00EC0188"/>
    <w:rsid w:val="00EC0CB3"/>
    <w:rsid w:val="00EC2F3C"/>
    <w:rsid w:val="00EC3B37"/>
    <w:rsid w:val="00EC4524"/>
    <w:rsid w:val="00EC6D00"/>
    <w:rsid w:val="00EC70BE"/>
    <w:rsid w:val="00EC7C0B"/>
    <w:rsid w:val="00ED13C3"/>
    <w:rsid w:val="00ED431B"/>
    <w:rsid w:val="00ED442D"/>
    <w:rsid w:val="00ED4A83"/>
    <w:rsid w:val="00ED61A0"/>
    <w:rsid w:val="00ED6B6D"/>
    <w:rsid w:val="00ED6CDE"/>
    <w:rsid w:val="00ED7263"/>
    <w:rsid w:val="00EE193A"/>
    <w:rsid w:val="00EE2EFF"/>
    <w:rsid w:val="00EE30D9"/>
    <w:rsid w:val="00EE4C6B"/>
    <w:rsid w:val="00EE5996"/>
    <w:rsid w:val="00EF01AE"/>
    <w:rsid w:val="00EF1B59"/>
    <w:rsid w:val="00EF1E3E"/>
    <w:rsid w:val="00EF2E38"/>
    <w:rsid w:val="00EF2FA8"/>
    <w:rsid w:val="00EF687F"/>
    <w:rsid w:val="00EF6DC8"/>
    <w:rsid w:val="00F0075A"/>
    <w:rsid w:val="00F00DBE"/>
    <w:rsid w:val="00F0135D"/>
    <w:rsid w:val="00F0240A"/>
    <w:rsid w:val="00F02987"/>
    <w:rsid w:val="00F02B70"/>
    <w:rsid w:val="00F03994"/>
    <w:rsid w:val="00F03ED3"/>
    <w:rsid w:val="00F0481B"/>
    <w:rsid w:val="00F0585F"/>
    <w:rsid w:val="00F109CB"/>
    <w:rsid w:val="00F115FB"/>
    <w:rsid w:val="00F11C6E"/>
    <w:rsid w:val="00F11F16"/>
    <w:rsid w:val="00F121D9"/>
    <w:rsid w:val="00F12EE7"/>
    <w:rsid w:val="00F134D2"/>
    <w:rsid w:val="00F13596"/>
    <w:rsid w:val="00F152BA"/>
    <w:rsid w:val="00F1597C"/>
    <w:rsid w:val="00F1658F"/>
    <w:rsid w:val="00F16918"/>
    <w:rsid w:val="00F16966"/>
    <w:rsid w:val="00F1757F"/>
    <w:rsid w:val="00F2094E"/>
    <w:rsid w:val="00F20B15"/>
    <w:rsid w:val="00F21739"/>
    <w:rsid w:val="00F21F3A"/>
    <w:rsid w:val="00F2374A"/>
    <w:rsid w:val="00F237A5"/>
    <w:rsid w:val="00F23C64"/>
    <w:rsid w:val="00F258DE"/>
    <w:rsid w:val="00F262E1"/>
    <w:rsid w:val="00F264D8"/>
    <w:rsid w:val="00F27C8D"/>
    <w:rsid w:val="00F27F53"/>
    <w:rsid w:val="00F310A1"/>
    <w:rsid w:val="00F31513"/>
    <w:rsid w:val="00F316E5"/>
    <w:rsid w:val="00F32398"/>
    <w:rsid w:val="00F33734"/>
    <w:rsid w:val="00F34C28"/>
    <w:rsid w:val="00F40940"/>
    <w:rsid w:val="00F42873"/>
    <w:rsid w:val="00F42CEA"/>
    <w:rsid w:val="00F43AC5"/>
    <w:rsid w:val="00F44203"/>
    <w:rsid w:val="00F44BF5"/>
    <w:rsid w:val="00F46E1B"/>
    <w:rsid w:val="00F4704D"/>
    <w:rsid w:val="00F516C5"/>
    <w:rsid w:val="00F5305A"/>
    <w:rsid w:val="00F53508"/>
    <w:rsid w:val="00F53544"/>
    <w:rsid w:val="00F54260"/>
    <w:rsid w:val="00F54983"/>
    <w:rsid w:val="00F55266"/>
    <w:rsid w:val="00F55570"/>
    <w:rsid w:val="00F55783"/>
    <w:rsid w:val="00F55B1D"/>
    <w:rsid w:val="00F55BF0"/>
    <w:rsid w:val="00F55DA8"/>
    <w:rsid w:val="00F5612D"/>
    <w:rsid w:val="00F56D37"/>
    <w:rsid w:val="00F5718D"/>
    <w:rsid w:val="00F57CE7"/>
    <w:rsid w:val="00F57D3E"/>
    <w:rsid w:val="00F60E4A"/>
    <w:rsid w:val="00F61245"/>
    <w:rsid w:val="00F61A4D"/>
    <w:rsid w:val="00F61D26"/>
    <w:rsid w:val="00F647A4"/>
    <w:rsid w:val="00F64DBF"/>
    <w:rsid w:val="00F6529C"/>
    <w:rsid w:val="00F66227"/>
    <w:rsid w:val="00F66794"/>
    <w:rsid w:val="00F6682D"/>
    <w:rsid w:val="00F67832"/>
    <w:rsid w:val="00F70666"/>
    <w:rsid w:val="00F70B3E"/>
    <w:rsid w:val="00F71A13"/>
    <w:rsid w:val="00F724C1"/>
    <w:rsid w:val="00F72C7C"/>
    <w:rsid w:val="00F7300B"/>
    <w:rsid w:val="00F733A6"/>
    <w:rsid w:val="00F744F1"/>
    <w:rsid w:val="00F75158"/>
    <w:rsid w:val="00F76879"/>
    <w:rsid w:val="00F77B83"/>
    <w:rsid w:val="00F80E69"/>
    <w:rsid w:val="00F815A4"/>
    <w:rsid w:val="00F82EAA"/>
    <w:rsid w:val="00F8395E"/>
    <w:rsid w:val="00F83B10"/>
    <w:rsid w:val="00F84288"/>
    <w:rsid w:val="00F858FD"/>
    <w:rsid w:val="00F85EF2"/>
    <w:rsid w:val="00F91713"/>
    <w:rsid w:val="00F919E1"/>
    <w:rsid w:val="00F91EF6"/>
    <w:rsid w:val="00F93307"/>
    <w:rsid w:val="00F94476"/>
    <w:rsid w:val="00F94774"/>
    <w:rsid w:val="00F94D87"/>
    <w:rsid w:val="00F96428"/>
    <w:rsid w:val="00F96827"/>
    <w:rsid w:val="00FA0182"/>
    <w:rsid w:val="00FA04A5"/>
    <w:rsid w:val="00FA057D"/>
    <w:rsid w:val="00FA1C52"/>
    <w:rsid w:val="00FA2434"/>
    <w:rsid w:val="00FA365A"/>
    <w:rsid w:val="00FA586F"/>
    <w:rsid w:val="00FB183B"/>
    <w:rsid w:val="00FB19F2"/>
    <w:rsid w:val="00FB2200"/>
    <w:rsid w:val="00FB2424"/>
    <w:rsid w:val="00FB354B"/>
    <w:rsid w:val="00FB3CB3"/>
    <w:rsid w:val="00FB42DB"/>
    <w:rsid w:val="00FB5F07"/>
    <w:rsid w:val="00FB6058"/>
    <w:rsid w:val="00FB66F3"/>
    <w:rsid w:val="00FB7E62"/>
    <w:rsid w:val="00FC2489"/>
    <w:rsid w:val="00FC2AF3"/>
    <w:rsid w:val="00FC3635"/>
    <w:rsid w:val="00FC38EA"/>
    <w:rsid w:val="00FC6BFD"/>
    <w:rsid w:val="00FD21C4"/>
    <w:rsid w:val="00FD2D88"/>
    <w:rsid w:val="00FD3F04"/>
    <w:rsid w:val="00FD4C8D"/>
    <w:rsid w:val="00FD4F88"/>
    <w:rsid w:val="00FD53E2"/>
    <w:rsid w:val="00FD7499"/>
    <w:rsid w:val="00FE0E17"/>
    <w:rsid w:val="00FE15C7"/>
    <w:rsid w:val="00FE1F14"/>
    <w:rsid w:val="00FE4B4A"/>
    <w:rsid w:val="00FE65E8"/>
    <w:rsid w:val="00FE6843"/>
    <w:rsid w:val="00FF0301"/>
    <w:rsid w:val="00FF18C9"/>
    <w:rsid w:val="00FF18F3"/>
    <w:rsid w:val="00FF19F4"/>
    <w:rsid w:val="00FF32A5"/>
    <w:rsid w:val="00FF5165"/>
    <w:rsid w:val="00FF5391"/>
    <w:rsid w:val="00FF5E18"/>
    <w:rsid w:val="00FF68B3"/>
    <w:rsid w:val="00FF6FC0"/>
    <w:rsid w:val="00FF6FDC"/>
    <w:rsid w:val="00FF780D"/>
    <w:rsid w:val="12531DE0"/>
    <w:rsid w:val="33E551D6"/>
    <w:rsid w:val="77E41469"/>
  </w:rsids>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360" w:lineRule="auto"/>
      <w:jc w:val="both"/>
    </w:pPr>
    <w:rPr>
      <w:rFonts w:asciiTheme="minorHAnsi" w:hAnsiTheme="minorHAnsi" w:eastAsiaTheme="minorHAnsi" w:cstheme="minorBidi"/>
      <w:sz w:val="22"/>
      <w:szCs w:val="22"/>
      <w:lang w:val="el-GR" w:eastAsia="en-US" w:bidi="ar-SA"/>
    </w:rPr>
  </w:style>
  <w:style w:type="paragraph" w:styleId="2">
    <w:name w:val="heading 1"/>
    <w:basedOn w:val="1"/>
    <w:next w:val="1"/>
    <w:link w:val="24"/>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paragraph" w:styleId="3">
    <w:name w:val="heading 3"/>
    <w:basedOn w:val="1"/>
    <w:next w:val="1"/>
    <w:link w:val="41"/>
    <w:unhideWhenUsed/>
    <w:qFormat/>
    <w:uiPriority w:val="9"/>
    <w:pPr>
      <w:keepNext/>
      <w:keepLines/>
      <w:spacing w:before="40"/>
      <w:outlineLvl w:val="2"/>
    </w:pPr>
    <w:rPr>
      <w:rFonts w:asciiTheme="majorHAnsi" w:hAnsiTheme="majorHAnsi" w:eastAsiaTheme="majorEastAsia" w:cstheme="majorBidi"/>
      <w:color w:val="203864" w:themeColor="accent1" w:themeShade="80"/>
      <w:sz w:val="24"/>
      <w:szCs w:val="24"/>
    </w:rPr>
  </w:style>
  <w:style w:type="character" w:default="1" w:styleId="11">
    <w:name w:val="Default Paragraph Font"/>
    <w:unhideWhenUsed/>
    <w:qFormat/>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4">
    <w:name w:val="Balloon Text"/>
    <w:basedOn w:val="1"/>
    <w:link w:val="26"/>
    <w:unhideWhenUsed/>
    <w:uiPriority w:val="99"/>
    <w:pPr>
      <w:spacing w:line="240" w:lineRule="auto"/>
    </w:pPr>
    <w:rPr>
      <w:rFonts w:ascii="Segoe UI" w:hAnsi="Segoe UI" w:cs="Segoe UI"/>
      <w:sz w:val="18"/>
      <w:szCs w:val="18"/>
    </w:rPr>
  </w:style>
  <w:style w:type="paragraph" w:styleId="5">
    <w:name w:val="Body Text"/>
    <w:basedOn w:val="1"/>
    <w:link w:val="42"/>
    <w:unhideWhenUsed/>
    <w:qFormat/>
    <w:uiPriority w:val="0"/>
    <w:pPr>
      <w:spacing w:line="240" w:lineRule="auto"/>
    </w:pPr>
    <w:rPr>
      <w:rFonts w:ascii="Times New Roman" w:hAnsi="Times New Roman" w:eastAsia="Times New Roman" w:cs="Times New Roman"/>
      <w:sz w:val="24"/>
      <w:szCs w:val="24"/>
      <w:lang w:eastAsia="el-GR"/>
    </w:rPr>
  </w:style>
  <w:style w:type="paragraph" w:styleId="6">
    <w:name w:val="annotation text"/>
    <w:basedOn w:val="1"/>
    <w:link w:val="31"/>
    <w:unhideWhenUsed/>
    <w:qFormat/>
    <w:uiPriority w:val="99"/>
    <w:pPr>
      <w:spacing w:line="240" w:lineRule="auto"/>
    </w:pPr>
    <w:rPr>
      <w:sz w:val="20"/>
      <w:szCs w:val="20"/>
    </w:rPr>
  </w:style>
  <w:style w:type="paragraph" w:styleId="7">
    <w:name w:val="annotation subject"/>
    <w:basedOn w:val="6"/>
    <w:next w:val="6"/>
    <w:link w:val="32"/>
    <w:unhideWhenUsed/>
    <w:qFormat/>
    <w:uiPriority w:val="99"/>
    <w:rPr>
      <w:b/>
      <w:bCs/>
    </w:rPr>
  </w:style>
  <w:style w:type="paragraph" w:styleId="8">
    <w:name w:val="footer"/>
    <w:basedOn w:val="1"/>
    <w:link w:val="19"/>
    <w:unhideWhenUsed/>
    <w:qFormat/>
    <w:uiPriority w:val="99"/>
    <w:pPr>
      <w:tabs>
        <w:tab w:val="center" w:pos="4153"/>
        <w:tab w:val="right" w:pos="8306"/>
      </w:tabs>
      <w:spacing w:line="240" w:lineRule="auto"/>
    </w:pPr>
  </w:style>
  <w:style w:type="paragraph" w:styleId="9">
    <w:name w:val="footnote text"/>
    <w:basedOn w:val="1"/>
    <w:link w:val="22"/>
    <w:unhideWhenUsed/>
    <w:qFormat/>
    <w:uiPriority w:val="99"/>
    <w:pPr>
      <w:spacing w:line="240" w:lineRule="auto"/>
    </w:pPr>
    <w:rPr>
      <w:sz w:val="20"/>
      <w:szCs w:val="20"/>
    </w:rPr>
  </w:style>
  <w:style w:type="paragraph" w:styleId="10">
    <w:name w:val="header"/>
    <w:basedOn w:val="1"/>
    <w:link w:val="18"/>
    <w:unhideWhenUsed/>
    <w:qFormat/>
    <w:uiPriority w:val="99"/>
    <w:pPr>
      <w:tabs>
        <w:tab w:val="center" w:pos="4153"/>
        <w:tab w:val="right" w:pos="8306"/>
      </w:tabs>
      <w:spacing w:line="240" w:lineRule="auto"/>
    </w:pPr>
  </w:style>
  <w:style w:type="character" w:styleId="12">
    <w:name w:val="annotation reference"/>
    <w:basedOn w:val="11"/>
    <w:unhideWhenUsed/>
    <w:uiPriority w:val="99"/>
    <w:rPr>
      <w:sz w:val="16"/>
      <w:szCs w:val="16"/>
    </w:rPr>
  </w:style>
  <w:style w:type="character" w:styleId="13">
    <w:name w:val="Emphasis"/>
    <w:basedOn w:val="11"/>
    <w:qFormat/>
    <w:uiPriority w:val="20"/>
    <w:rPr>
      <w:i/>
      <w:iCs/>
    </w:rPr>
  </w:style>
  <w:style w:type="character" w:styleId="14">
    <w:name w:val="footnote reference"/>
    <w:basedOn w:val="11"/>
    <w:unhideWhenUsed/>
    <w:qFormat/>
    <w:uiPriority w:val="99"/>
    <w:rPr>
      <w:vertAlign w:val="superscript"/>
    </w:rPr>
  </w:style>
  <w:style w:type="character" w:styleId="15">
    <w:name w:val="Hyperlink"/>
    <w:basedOn w:val="11"/>
    <w:unhideWhenUsed/>
    <w:uiPriority w:val="99"/>
    <w:rPr>
      <w:color w:val="0563C1" w:themeColor="hyperlink"/>
      <w:u w:val="single"/>
      <w14:textFill>
        <w14:solidFill>
          <w14:schemeClr w14:val="hlink"/>
        </w14:solidFill>
      </w14:textFill>
    </w:rPr>
  </w:style>
  <w:style w:type="table" w:styleId="17">
    <w:name w:val="Table Grid"/>
    <w:basedOn w:val="1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
    <w:name w:val="Κεφαλίδα Char"/>
    <w:basedOn w:val="11"/>
    <w:link w:val="10"/>
    <w:qFormat/>
    <w:uiPriority w:val="99"/>
  </w:style>
  <w:style w:type="character" w:customStyle="1" w:styleId="19">
    <w:name w:val="Υποσέλιδο Char"/>
    <w:basedOn w:val="11"/>
    <w:link w:val="8"/>
    <w:qFormat/>
    <w:uiPriority w:val="99"/>
  </w:style>
  <w:style w:type="character" w:customStyle="1" w:styleId="20">
    <w:name w:val="Unresolved Mention"/>
    <w:basedOn w:val="11"/>
    <w:unhideWhenUsed/>
    <w:uiPriority w:val="99"/>
    <w:rPr>
      <w:color w:val="605E5C"/>
      <w:shd w:val="clear" w:color="auto" w:fill="E1DFDD"/>
    </w:rPr>
  </w:style>
  <w:style w:type="paragraph" w:customStyle="1" w:styleId="21">
    <w:name w:val="List Paragraph"/>
    <w:basedOn w:val="1"/>
    <w:qFormat/>
    <w:uiPriority w:val="34"/>
    <w:pPr>
      <w:ind w:left="720"/>
      <w:contextualSpacing/>
    </w:pPr>
  </w:style>
  <w:style w:type="character" w:customStyle="1" w:styleId="22">
    <w:name w:val="Κείμενο υποσημείωσης Char"/>
    <w:basedOn w:val="11"/>
    <w:link w:val="9"/>
    <w:semiHidden/>
    <w:qFormat/>
    <w:uiPriority w:val="99"/>
    <w:rPr>
      <w:sz w:val="20"/>
      <w:szCs w:val="20"/>
    </w:rPr>
  </w:style>
  <w:style w:type="paragraph" w:customStyle="1" w:styleId="23">
    <w:name w:val="Annexe titre"/>
    <w:basedOn w:val="1"/>
    <w:next w:val="1"/>
    <w:qFormat/>
    <w:uiPriority w:val="0"/>
    <w:pPr>
      <w:spacing w:before="120" w:after="120"/>
      <w:jc w:val="center"/>
    </w:pPr>
    <w:rPr>
      <w:rFonts w:ascii="Times New Roman" w:hAnsi="Times New Roman" w:eastAsia="Times New Roman" w:cs="Times New Roman"/>
      <w:b/>
      <w:sz w:val="24"/>
      <w:szCs w:val="24"/>
      <w:u w:val="single"/>
      <w:lang w:val="en-GB"/>
    </w:rPr>
  </w:style>
  <w:style w:type="character" w:customStyle="1" w:styleId="24">
    <w:name w:val="Επικεφαλίδα 1 Char"/>
    <w:basedOn w:val="11"/>
    <w:link w:val="2"/>
    <w:uiPriority w:val="9"/>
    <w:rPr>
      <w:rFonts w:asciiTheme="majorHAnsi" w:hAnsiTheme="majorHAnsi" w:eastAsiaTheme="majorEastAsia" w:cstheme="majorBidi"/>
      <w:color w:val="2F5597" w:themeColor="accent1" w:themeShade="BF"/>
      <w:sz w:val="32"/>
      <w:szCs w:val="32"/>
    </w:rPr>
  </w:style>
  <w:style w:type="table" w:customStyle="1" w:styleId="25">
    <w:name w:val="Πλέγμα πίνακα1"/>
    <w:basedOn w:val="1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6">
    <w:name w:val="Κείμενο πλαισίου Char"/>
    <w:basedOn w:val="11"/>
    <w:link w:val="4"/>
    <w:semiHidden/>
    <w:uiPriority w:val="99"/>
    <w:rPr>
      <w:rFonts w:ascii="Segoe UI" w:hAnsi="Segoe UI" w:cs="Segoe UI"/>
      <w:sz w:val="18"/>
      <w:szCs w:val="18"/>
    </w:rPr>
  </w:style>
  <w:style w:type="paragraph" w:customStyle="1" w:styleId="27">
    <w:name w:val="TOC Heading"/>
    <w:basedOn w:val="2"/>
    <w:next w:val="1"/>
    <w:unhideWhenUsed/>
    <w:qFormat/>
    <w:uiPriority w:val="39"/>
    <w:pPr>
      <w:spacing w:line="259" w:lineRule="auto"/>
      <w:jc w:val="left"/>
      <w:outlineLvl w:val="9"/>
    </w:pPr>
    <w:rPr>
      <w:lang w:eastAsia="el-GR"/>
    </w:rPr>
  </w:style>
  <w:style w:type="character" w:customStyle="1" w:styleId="28">
    <w:name w:val="tm-p-"/>
    <w:basedOn w:val="11"/>
    <w:qFormat/>
    <w:uiPriority w:val="0"/>
  </w:style>
  <w:style w:type="character" w:customStyle="1" w:styleId="29">
    <w:name w:val="tm-p-em"/>
    <w:basedOn w:val="11"/>
    <w:qFormat/>
    <w:uiPriority w:val="0"/>
  </w:style>
  <w:style w:type="character" w:customStyle="1" w:styleId="30">
    <w:name w:val="Placeholder Text"/>
    <w:basedOn w:val="11"/>
    <w:semiHidden/>
    <w:qFormat/>
    <w:uiPriority w:val="99"/>
    <w:rPr>
      <w:color w:val="808080"/>
    </w:rPr>
  </w:style>
  <w:style w:type="character" w:customStyle="1" w:styleId="31">
    <w:name w:val="Κείμενο σχολίου Char"/>
    <w:basedOn w:val="11"/>
    <w:link w:val="6"/>
    <w:semiHidden/>
    <w:qFormat/>
    <w:uiPriority w:val="99"/>
    <w:rPr>
      <w:sz w:val="20"/>
      <w:szCs w:val="20"/>
    </w:rPr>
  </w:style>
  <w:style w:type="character" w:customStyle="1" w:styleId="32">
    <w:name w:val="Θέμα σχολίου Char"/>
    <w:basedOn w:val="31"/>
    <w:link w:val="7"/>
    <w:semiHidden/>
    <w:uiPriority w:val="99"/>
    <w:rPr>
      <w:b/>
      <w:bCs/>
      <w:sz w:val="20"/>
      <w:szCs w:val="20"/>
    </w:rPr>
  </w:style>
  <w:style w:type="table" w:customStyle="1" w:styleId="33">
    <w:name w:val="TableGrid"/>
    <w:qFormat/>
    <w:uiPriority w:val="0"/>
    <w:pPr>
      <w:spacing w:after="0" w:line="240" w:lineRule="auto"/>
    </w:pPr>
    <w:rPr>
      <w:rFonts w:eastAsiaTheme="minorEastAsia"/>
      <w:lang w:eastAsia="el-GR"/>
    </w:rPr>
    <w:tblPr>
      <w:tblLayout w:type="fixed"/>
      <w:tblCellMar>
        <w:top w:w="0" w:type="dxa"/>
        <w:left w:w="0" w:type="dxa"/>
        <w:bottom w:w="0" w:type="dxa"/>
        <w:right w:w="0" w:type="dxa"/>
      </w:tblCellMar>
    </w:tblPr>
  </w:style>
  <w:style w:type="character" w:customStyle="1" w:styleId="34">
    <w:name w:val="tm-p-hide1"/>
    <w:basedOn w:val="11"/>
    <w:qFormat/>
    <w:uiPriority w:val="0"/>
  </w:style>
  <w:style w:type="character" w:customStyle="1" w:styleId="35">
    <w:name w:val="tm-p-hide0"/>
    <w:basedOn w:val="11"/>
    <w:qFormat/>
    <w:uiPriority w:val="0"/>
  </w:style>
  <w:style w:type="paragraph" w:customStyle="1" w:styleId="36">
    <w:name w:val="ti-art"/>
    <w:basedOn w:val="1"/>
    <w:uiPriority w:val="0"/>
    <w:pPr>
      <w:spacing w:before="100" w:beforeAutospacing="1" w:after="100" w:afterAutospacing="1" w:line="240" w:lineRule="auto"/>
      <w:jc w:val="left"/>
    </w:pPr>
    <w:rPr>
      <w:rFonts w:ascii="Times New Roman" w:hAnsi="Times New Roman" w:eastAsia="Times New Roman" w:cs="Times New Roman"/>
      <w:sz w:val="24"/>
      <w:szCs w:val="24"/>
      <w:lang w:eastAsia="el-GR"/>
    </w:rPr>
  </w:style>
  <w:style w:type="paragraph" w:customStyle="1" w:styleId="37">
    <w:name w:val="sti-art"/>
    <w:basedOn w:val="1"/>
    <w:qFormat/>
    <w:uiPriority w:val="0"/>
    <w:pPr>
      <w:spacing w:before="100" w:beforeAutospacing="1" w:after="100" w:afterAutospacing="1" w:line="240" w:lineRule="auto"/>
      <w:jc w:val="left"/>
    </w:pPr>
    <w:rPr>
      <w:rFonts w:ascii="Times New Roman" w:hAnsi="Times New Roman" w:eastAsia="Times New Roman" w:cs="Times New Roman"/>
      <w:sz w:val="24"/>
      <w:szCs w:val="24"/>
      <w:lang w:eastAsia="el-GR"/>
    </w:rPr>
  </w:style>
  <w:style w:type="paragraph" w:customStyle="1" w:styleId="38">
    <w:name w:val="Βασικό1"/>
    <w:basedOn w:val="1"/>
    <w:qFormat/>
    <w:uiPriority w:val="0"/>
    <w:pPr>
      <w:spacing w:before="100" w:beforeAutospacing="1" w:after="100" w:afterAutospacing="1" w:line="240" w:lineRule="auto"/>
      <w:jc w:val="left"/>
    </w:pPr>
    <w:rPr>
      <w:rFonts w:ascii="Times New Roman" w:hAnsi="Times New Roman" w:eastAsia="Times New Roman" w:cs="Times New Roman"/>
      <w:sz w:val="24"/>
      <w:szCs w:val="24"/>
      <w:lang w:eastAsia="el-GR"/>
    </w:rPr>
  </w:style>
  <w:style w:type="table" w:customStyle="1" w:styleId="39">
    <w:name w:val="Πλέγμα πίνακα2"/>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40">
    <w:name w:val="Πλέγμα πίνακα3"/>
    <w:basedOn w:val="1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41">
    <w:name w:val="Επικεφαλίδα 3 Char"/>
    <w:basedOn w:val="11"/>
    <w:link w:val="3"/>
    <w:uiPriority w:val="9"/>
    <w:rPr>
      <w:rFonts w:asciiTheme="majorHAnsi" w:hAnsiTheme="majorHAnsi" w:eastAsiaTheme="majorEastAsia" w:cstheme="majorBidi"/>
      <w:color w:val="203864" w:themeColor="accent1" w:themeShade="80"/>
      <w:sz w:val="24"/>
      <w:szCs w:val="24"/>
    </w:rPr>
  </w:style>
  <w:style w:type="character" w:customStyle="1" w:styleId="42">
    <w:name w:val="Σώμα κειμένου Char"/>
    <w:basedOn w:val="11"/>
    <w:link w:val="5"/>
    <w:semiHidden/>
    <w:qFormat/>
    <w:uiPriority w:val="0"/>
    <w:rPr>
      <w:rFonts w:ascii="Times New Roman" w:hAnsi="Times New Roman" w:eastAsia="Times New Roman" w:cs="Times New Roman"/>
      <w:sz w:val="24"/>
      <w:szCs w:val="24"/>
      <w:lang w:eastAsia="el-G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159DB9-E390-4700-90F1-9AE250F916E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5992</Words>
  <Characters>34159</Characters>
  <Lines>284</Lines>
  <Paragraphs>80</Paragraphs>
  <ScaleCrop>false</ScaleCrop>
  <LinksUpToDate>false</LinksUpToDate>
  <CharactersWithSpaces>40071</CharactersWithSpaces>
  <Application>WPS Office_10.1.0.5652_F1E327BC-269C-435d-A152-05C5408002CA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2019-07-02T09:05:00Z</dcterms:created>
  <dc:creator>tkapeloni</dc:creator>
  <cp:lastModifiedBy>lenovo71</cp:lastModifiedBy>
  <cp:lastPrinted>2019-05-08T10:25:00Z</cp:lastPrinted>
  <dcterms:modified xsi:type="dcterms:W3CDTF">2019-07-02T10:53:25Z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1033-10.1.0.5652</vt:lpwstr>
  </property>
</Properties>
</file>